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B9145" w14:textId="7D414F01" w:rsidR="00B26925" w:rsidRDefault="00B26925" w:rsidP="00B26925">
      <w:pPr>
        <w:pStyle w:val="Standard"/>
        <w:widowControl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REGULAMIN OLIMPIADY</w:t>
      </w:r>
    </w:p>
    <w:p w14:paraId="2370F1EA" w14:textId="77777777" w:rsidR="00B26925" w:rsidRDefault="00B26925" w:rsidP="00B26925">
      <w:pPr>
        <w:pStyle w:val="Standard"/>
        <w:widowControl/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 PROMOCJI ZDROWEGO STYLU ŻYCIA - ESKULAPIADA                         W TYCHACH</w:t>
      </w:r>
    </w:p>
    <w:p w14:paraId="18D54095" w14:textId="77777777" w:rsidR="00B26925" w:rsidRDefault="00B26925" w:rsidP="00B26925">
      <w:pPr>
        <w:pStyle w:val="Standard"/>
        <w:widowControl/>
        <w:jc w:val="both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000000"/>
          <w:sz w:val="20"/>
          <w:szCs w:val="20"/>
        </w:rPr>
        <w:t>Rozdział 1.</w:t>
      </w:r>
      <w:r>
        <w:rPr>
          <w:rFonts w:ascii="Arial" w:hAnsi="Arial"/>
          <w:color w:val="000000"/>
          <w:sz w:val="20"/>
          <w:szCs w:val="20"/>
        </w:rPr>
        <w:t xml:space="preserve"> Cel olimpiady: </w:t>
      </w:r>
    </w:p>
    <w:p w14:paraId="481B4B0D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5A1B1108" w14:textId="067511C9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Celem Olimpiady Promocji Zdrowego Stylu Życia - </w:t>
      </w:r>
      <w:proofErr w:type="spellStart"/>
      <w:r>
        <w:rPr>
          <w:rFonts w:ascii="Arial" w:hAnsi="Arial"/>
          <w:color w:val="000000"/>
          <w:sz w:val="20"/>
          <w:szCs w:val="20"/>
        </w:rPr>
        <w:t>Eskulapiada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w Tychach jest wykształcenie wśród młodzieży szkolnej potrzeby dbania o własne zdrowie oraz promowanie zdrowego stylu życia poprzez: </w:t>
      </w:r>
    </w:p>
    <w:p w14:paraId="5B693B8B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- kształtowanie wśród uczniów postaw i </w:t>
      </w:r>
      <w:proofErr w:type="spellStart"/>
      <w:r>
        <w:rPr>
          <w:rFonts w:ascii="Arial" w:hAnsi="Arial"/>
          <w:color w:val="000000"/>
          <w:sz w:val="20"/>
          <w:szCs w:val="20"/>
        </w:rPr>
        <w:t>zachowań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prozdrowotnych; </w:t>
      </w:r>
    </w:p>
    <w:p w14:paraId="6F1E22F4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pogłębianie wiedzy uczniów na temat zagrożeń zdrowotnych oraz sposobów ochrony zdrowia                             i dbałości  o zdrowie; </w:t>
      </w:r>
    </w:p>
    <w:p w14:paraId="722FD436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inicjowanie i realizowanie przez młodzież działań promujących zdrowie w środowisku lokalnym. Olimpiada, </w:t>
      </w:r>
    </w:p>
    <w:p w14:paraId="2FED1946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mimo charakteru konkursowego, nie jest nastawiona na rywalizację, a na wymianę doświadczeń oraz </w:t>
      </w:r>
    </w:p>
    <w:p w14:paraId="35EF5D6F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rozwijanie i doskonalenie swoich umiejętności. </w:t>
      </w:r>
    </w:p>
    <w:p w14:paraId="3AE03E58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47C499B3" w14:textId="77777777" w:rsidR="00B26925" w:rsidRDefault="00B26925" w:rsidP="00B26925">
      <w:pPr>
        <w:pStyle w:val="Standard"/>
        <w:widowControl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Rozdział 2.</w:t>
      </w:r>
      <w:r>
        <w:rPr>
          <w:rFonts w:ascii="Arial" w:hAnsi="Arial"/>
          <w:color w:val="000000"/>
          <w:sz w:val="20"/>
          <w:szCs w:val="20"/>
        </w:rPr>
        <w:t xml:space="preserve"> Adresaci olimpiady: </w:t>
      </w:r>
    </w:p>
    <w:p w14:paraId="5C4938CC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0014E2F9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Olimpiada przeznaczona jest dla uczniów szkół podstawowych publicznych i niepublicznych</w:t>
      </w:r>
    </w:p>
    <w:p w14:paraId="3C541D69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uczniowie 7 i 8 klas</w:t>
      </w:r>
    </w:p>
    <w:p w14:paraId="01F90C68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4A5DA8EE" w14:textId="77777777" w:rsidR="00B26925" w:rsidRDefault="00B26925" w:rsidP="00B26925">
      <w:pPr>
        <w:pStyle w:val="Standard"/>
        <w:widowControl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Rozdział 3.</w:t>
      </w:r>
      <w:r>
        <w:rPr>
          <w:rFonts w:ascii="Arial" w:hAnsi="Arial"/>
          <w:color w:val="000000"/>
          <w:sz w:val="20"/>
          <w:szCs w:val="20"/>
        </w:rPr>
        <w:t xml:space="preserve"> Organizatorzy: </w:t>
      </w:r>
    </w:p>
    <w:p w14:paraId="06268051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</w:p>
    <w:p w14:paraId="0E156358" w14:textId="77777777" w:rsidR="00E03CA8" w:rsidRDefault="00B26925" w:rsidP="00E03CA8">
      <w:pPr>
        <w:pStyle w:val="Standard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1. Głównym organizatorem olimpiady jest Zespół Szkół im. Orląt Lwowskich w Tychach ZDZ                                   w Katowi</w:t>
      </w:r>
      <w:r w:rsidR="006017A0">
        <w:rPr>
          <w:rFonts w:ascii="Arial" w:hAnsi="Arial"/>
          <w:color w:val="000000"/>
          <w:sz w:val="20"/>
          <w:szCs w:val="20"/>
        </w:rPr>
        <w:t>cach przy współpracy WKU Tychy oraz</w:t>
      </w:r>
      <w:r w:rsidR="006017A0" w:rsidRPr="006017A0">
        <w:t xml:space="preserve"> </w:t>
      </w:r>
      <w:r w:rsidR="006017A0" w:rsidRPr="006017A0">
        <w:rPr>
          <w:rFonts w:ascii="Arial" w:hAnsi="Arial"/>
          <w:color w:val="000000"/>
          <w:sz w:val="20"/>
          <w:szCs w:val="20"/>
        </w:rPr>
        <w:t>Centrum Powiadamiania Ratunkowego w Katowicach</w:t>
      </w:r>
      <w:r w:rsidR="006017A0">
        <w:rPr>
          <w:rFonts w:ascii="Arial" w:hAnsi="Arial"/>
          <w:color w:val="000000"/>
          <w:sz w:val="20"/>
          <w:szCs w:val="20"/>
        </w:rPr>
        <w:t>.</w:t>
      </w:r>
      <w:r w:rsidR="006017A0" w:rsidRPr="006017A0">
        <w:rPr>
          <w:rFonts w:ascii="Arial" w:hAnsi="Arial"/>
          <w:color w:val="000000"/>
          <w:sz w:val="20"/>
          <w:szCs w:val="20"/>
        </w:rPr>
        <w:t xml:space="preserve">  </w:t>
      </w:r>
      <w:r w:rsidR="00E03CA8">
        <w:rPr>
          <w:rFonts w:ascii="Arial" w:hAnsi="Arial"/>
          <w:color w:val="000000"/>
          <w:sz w:val="20"/>
          <w:szCs w:val="20"/>
        </w:rPr>
        <w:t xml:space="preserve"> Patronatem olimpiadę objęli:</w:t>
      </w:r>
    </w:p>
    <w:p w14:paraId="6590D81F" w14:textId="77777777" w:rsidR="00E03CA8" w:rsidRPr="00E03CA8" w:rsidRDefault="00E03CA8" w:rsidP="00E03CA8">
      <w:pPr>
        <w:pStyle w:val="Standard"/>
        <w:jc w:val="both"/>
        <w:rPr>
          <w:rFonts w:ascii="Arial" w:hAnsi="Arial"/>
          <w:b/>
          <w:color w:val="000000"/>
          <w:sz w:val="20"/>
          <w:szCs w:val="20"/>
        </w:rPr>
      </w:pPr>
      <w:r w:rsidRPr="00E03CA8">
        <w:rPr>
          <w:rFonts w:ascii="Arial" w:hAnsi="Arial"/>
          <w:b/>
          <w:color w:val="000000"/>
          <w:sz w:val="20"/>
          <w:szCs w:val="20"/>
        </w:rPr>
        <w:t>Prezydent Miasta Tychy</w:t>
      </w:r>
    </w:p>
    <w:p w14:paraId="00BFFD19" w14:textId="77777777" w:rsidR="00E03CA8" w:rsidRPr="00E03CA8" w:rsidRDefault="00B71DC0" w:rsidP="00E03CA8">
      <w:pPr>
        <w:pStyle w:val="Standard"/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Prezes</w:t>
      </w:r>
      <w:r w:rsidR="00E03CA8" w:rsidRPr="00E03CA8">
        <w:rPr>
          <w:rFonts w:ascii="Arial" w:hAnsi="Arial"/>
          <w:b/>
          <w:color w:val="000000"/>
          <w:sz w:val="20"/>
          <w:szCs w:val="20"/>
        </w:rPr>
        <w:t xml:space="preserve"> Zakładu Doskonalenia Zawodowego w Katowicach</w:t>
      </w:r>
    </w:p>
    <w:p w14:paraId="7A62D98A" w14:textId="77777777" w:rsidR="00B26925" w:rsidRDefault="00B26925" w:rsidP="00E03CA8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2. Współorganizatorami Olimpiady mogą być inne instytucje, uczelnie wyższe, kuratoria oświaty, </w:t>
      </w:r>
    </w:p>
    <w:p w14:paraId="3D407ACB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stowarzyszenia, firmy prywatne. </w:t>
      </w:r>
    </w:p>
    <w:p w14:paraId="6DB39ABB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3. Olimpiada jest przedsięwzięciem jednoetapowym i obejmuje  rejon Tych oraz gmin sąsiednich </w:t>
      </w:r>
    </w:p>
    <w:p w14:paraId="1E43E1BC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4. Za przygotowanie i realizację przedsięwzięcia opowiada  Zespół Szkół im. Orląt Lwowskich                              w Tychach ZDZ w Katowicach a za przygotowanie drużyn dyrektorzy szkół – eliminacje szkolne</w:t>
      </w:r>
    </w:p>
    <w:p w14:paraId="2D37AF0E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5. Przy organizacji  olimpiady zaleca się współpracę z innymi instytucjami i organizacjami, </w:t>
      </w:r>
    </w:p>
    <w:p w14:paraId="4C438A0C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które są zainteresowane promocją zdrowia w środowisku dziecięco - młodzieżowym. </w:t>
      </w:r>
    </w:p>
    <w:p w14:paraId="5613BFA8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4EAC6CF1" w14:textId="77777777" w:rsidR="00B26925" w:rsidRDefault="00B26925" w:rsidP="00B26925">
      <w:pPr>
        <w:pStyle w:val="Standard"/>
        <w:widowControl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Rozdział 4</w:t>
      </w:r>
      <w:r>
        <w:rPr>
          <w:rFonts w:ascii="Arial" w:hAnsi="Arial"/>
          <w:color w:val="000000"/>
          <w:sz w:val="20"/>
          <w:szCs w:val="20"/>
        </w:rPr>
        <w:t>. Założenia organizacyjne: </w:t>
      </w:r>
    </w:p>
    <w:p w14:paraId="47DC3C62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</w:p>
    <w:p w14:paraId="6705457B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1. Decyzje o rozpoczęciu przygotowań do Olimpiady w danym roku szkolnym podejmują dyrektorzy szkół – rozpoczęcie eliminacji szkolnych</w:t>
      </w:r>
    </w:p>
    <w:p w14:paraId="50475D45" w14:textId="63977C74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2. Olimpiada odbędzie się 7 kwietnia 202</w:t>
      </w:r>
      <w:r w:rsidR="00D66497">
        <w:rPr>
          <w:rFonts w:ascii="Arial" w:hAnsi="Arial"/>
          <w:color w:val="000000"/>
          <w:sz w:val="20"/>
          <w:szCs w:val="20"/>
        </w:rPr>
        <w:t>2</w:t>
      </w:r>
      <w:r>
        <w:rPr>
          <w:rFonts w:ascii="Arial" w:hAnsi="Arial"/>
          <w:color w:val="000000"/>
          <w:sz w:val="20"/>
          <w:szCs w:val="20"/>
        </w:rPr>
        <w:t xml:space="preserve"> roku</w:t>
      </w:r>
    </w:p>
    <w:p w14:paraId="5CD1F4E2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3. Nad przebiegiem olimpiady czuwa dyrektor  Zespół Szkół im. Orląt Lwowskich w Tychach ZDZ                            w Katowicach </w:t>
      </w:r>
    </w:p>
    <w:p w14:paraId="7DAC739D" w14:textId="7D679A9C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4. Olimpiada Promocji Zdrowego Stylu Życia – </w:t>
      </w:r>
      <w:proofErr w:type="spellStart"/>
      <w:r>
        <w:rPr>
          <w:rFonts w:ascii="Arial" w:hAnsi="Arial"/>
          <w:color w:val="000000"/>
          <w:sz w:val="20"/>
          <w:szCs w:val="20"/>
        </w:rPr>
        <w:t>Eskulapiada</w:t>
      </w:r>
      <w:proofErr w:type="spellEnd"/>
      <w:r>
        <w:rPr>
          <w:rFonts w:ascii="Arial" w:hAnsi="Arial"/>
          <w:color w:val="000000"/>
          <w:sz w:val="20"/>
          <w:szCs w:val="20"/>
        </w:rPr>
        <w:t>, będzie organizowana na terenie </w:t>
      </w:r>
    </w:p>
    <w:p w14:paraId="5BDC555B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Zespół Szkół im. Orląt Lwowskich w Tychach ZDZ w Katowicach </w:t>
      </w:r>
    </w:p>
    <w:p w14:paraId="2EC35FB3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5. Miejsce organizacji olimpiady: </w:t>
      </w:r>
    </w:p>
    <w:p w14:paraId="183B0F20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budynek A – testy wiedzy</w:t>
      </w:r>
    </w:p>
    <w:p w14:paraId="2CC001D6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budynek B – testy praktyczne</w:t>
      </w:r>
    </w:p>
    <w:p w14:paraId="5D1345F5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skwer – testy praktyczne</w:t>
      </w:r>
    </w:p>
    <w:p w14:paraId="476FB254" w14:textId="37778322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6.  Termin - zgłoszenia drużyn do olimpiady  należy dokonać do dnia </w:t>
      </w:r>
      <w:r w:rsidR="00D66497">
        <w:rPr>
          <w:rFonts w:ascii="Arial" w:hAnsi="Arial"/>
          <w:color w:val="000000"/>
          <w:sz w:val="20"/>
          <w:szCs w:val="20"/>
        </w:rPr>
        <w:t>31</w:t>
      </w:r>
      <w:r>
        <w:rPr>
          <w:rFonts w:ascii="Arial" w:hAnsi="Arial"/>
          <w:color w:val="000000"/>
          <w:sz w:val="20"/>
          <w:szCs w:val="20"/>
        </w:rPr>
        <w:t xml:space="preserve"> marca 202</w:t>
      </w:r>
      <w:r w:rsidR="00D66497">
        <w:rPr>
          <w:rFonts w:ascii="Arial" w:hAnsi="Arial"/>
          <w:color w:val="000000"/>
          <w:sz w:val="20"/>
          <w:szCs w:val="20"/>
        </w:rPr>
        <w:t>2</w:t>
      </w:r>
      <w:r>
        <w:rPr>
          <w:rFonts w:ascii="Arial" w:hAnsi="Arial"/>
          <w:color w:val="000000"/>
          <w:sz w:val="20"/>
          <w:szCs w:val="20"/>
        </w:rPr>
        <w:t xml:space="preserve"> roku</w:t>
      </w:r>
    </w:p>
    <w:p w14:paraId="4C69116D" w14:textId="3BC357D8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7. Podczas olimpiady sprawdzana jest wiedza i umiejętności uczestników z zakresu istniejących zagrożeń zdrowotnych, sposobów ochrony zdrowia, ochrony środowiska oraz zasad zdrowego stylu życia, a w szczególności: </w:t>
      </w:r>
    </w:p>
    <w:p w14:paraId="75CE6D38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zasad higieny osobistej i otoczenia ze szczególnym uwzględnieniem zdrowia i higieny jamy ustnej; </w:t>
      </w:r>
    </w:p>
    <w:p w14:paraId="0B40E965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zasad zdrowego żywienia; </w:t>
      </w:r>
    </w:p>
    <w:p w14:paraId="54467878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znaczenia aktywności ruchowej dla zdrowia człowieka; </w:t>
      </w:r>
    </w:p>
    <w:p w14:paraId="2E8876F3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prawidłowego rozkładu dnia ucznia i odpowiednich form wypoczynku; </w:t>
      </w:r>
    </w:p>
    <w:p w14:paraId="44481C92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problematyki ochrony środowiska naturalnego; </w:t>
      </w:r>
    </w:p>
    <w:p w14:paraId="1D7CF425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profilaktyki uzależnień (od nikotyny, alkoholu i narkotyków); </w:t>
      </w:r>
    </w:p>
    <w:p w14:paraId="5DAEE085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zapobiegania chorobom zakaźnym (szczególnie HIV/AIDS) i cywilizacyjnym; </w:t>
      </w:r>
    </w:p>
    <w:p w14:paraId="18E8272F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lastRenderedPageBreak/>
        <w:t>- zapobiegania urazom i wypadkom (w domu, szkole oraz w drodze); </w:t>
      </w:r>
    </w:p>
    <w:p w14:paraId="1D33F9E3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zasad udzielania pierwszej pomocy; </w:t>
      </w:r>
    </w:p>
    <w:p w14:paraId="6E063BB3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podstawowych wiadomości o ruchu czerwonokrzyskim. </w:t>
      </w:r>
    </w:p>
    <w:p w14:paraId="002D31C0" w14:textId="77777777" w:rsidR="00B26925" w:rsidRDefault="00B26925" w:rsidP="00B26925">
      <w:pPr>
        <w:pStyle w:val="Standard"/>
        <w:widowControl/>
        <w:jc w:val="both"/>
        <w:rPr>
          <w:rFonts w:ascii="Arial" w:hAnsi="Arial"/>
          <w:sz w:val="20"/>
          <w:szCs w:val="20"/>
        </w:rPr>
      </w:pPr>
    </w:p>
    <w:p w14:paraId="60DA3FA1" w14:textId="77777777" w:rsidR="00B26925" w:rsidRDefault="00B26925" w:rsidP="00B26925">
      <w:pPr>
        <w:pStyle w:val="Standard"/>
        <w:widowControl/>
        <w:jc w:val="both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>oraz część praktyczna</w:t>
      </w:r>
      <w:r>
        <w:rPr>
          <w:rFonts w:ascii="Arial" w:hAnsi="Arial"/>
          <w:color w:val="333333"/>
          <w:sz w:val="20"/>
          <w:szCs w:val="20"/>
        </w:rPr>
        <w:t>:</w:t>
      </w:r>
    </w:p>
    <w:p w14:paraId="2FC7FC20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przenoszenie rannego na noszach (załącznik nr 4)</w:t>
      </w:r>
    </w:p>
    <w:p w14:paraId="0906A63C" w14:textId="77777777" w:rsidR="007745A8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- zasady udzielania pierwszej pomocy przedmedycznej w tym: zasady bezpieczeństwa, pozycja   boczna bezpieczna, resuscytacja krążeniowo-oddechowa, bandażowanie</w:t>
      </w:r>
    </w:p>
    <w:p w14:paraId="3B08400F" w14:textId="5C17683C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 - tor sprawności fizycznej (załącznik nr 1)</w:t>
      </w:r>
    </w:p>
    <w:p w14:paraId="468E5C96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8. Zasady organizacji  olimpiady. </w:t>
      </w:r>
    </w:p>
    <w:p w14:paraId="5E82B7DD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Podczas etapu wiedzy zadaniem uczestników jest rozwiązanie testu składającego się z 20 pytań </w:t>
      </w:r>
    </w:p>
    <w:p w14:paraId="57D47D2A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testowych (zarówno z jedną poprawną odpowiedzią, jak i pytań o charakterze „prawda-fałsz"). </w:t>
      </w:r>
    </w:p>
    <w:p w14:paraId="0DD292F8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625CFE59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Jeżeli więcej niż jedna drużyna uzyska taką samą ilość punktów należy przeprowadzić dogrywkę między tymi drużynami.</w:t>
      </w:r>
    </w:p>
    <w:p w14:paraId="24967666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</w:p>
    <w:p w14:paraId="3B48E745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Etap praktyczny nie podlega dogrywce a punktacja będzie uzależniona od ilości zgłoszonych drużyn.</w:t>
      </w:r>
    </w:p>
    <w:p w14:paraId="76DD0F17" w14:textId="3B59A76D" w:rsidR="00B26925" w:rsidRDefault="00B26925" w:rsidP="00B26925">
      <w:pPr>
        <w:pStyle w:val="Standard"/>
        <w:widowControl/>
        <w:spacing w:before="120"/>
        <w:jc w:val="both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>Przenoszenie rannego na noszach - m</w:t>
      </w:r>
      <w:r>
        <w:rPr>
          <w:rFonts w:ascii="Arial" w:hAnsi="Arial" w:cs="Arial"/>
          <w:sz w:val="20"/>
          <w:szCs w:val="20"/>
        </w:rPr>
        <w:t>eta oddalona od startu ok. 100 m. od linii rozpoczęcia zadania. Konkurencja polega na przetransportowaniu rannego manekina na noszach do punkt ewakuacji rannych</w:t>
      </w:r>
      <w:r w:rsidR="00D66497">
        <w:rPr>
          <w:rFonts w:ascii="Arial" w:hAnsi="Arial" w:cs="Arial"/>
          <w:sz w:val="20"/>
          <w:szCs w:val="20"/>
        </w:rPr>
        <w:t>.</w:t>
      </w:r>
    </w:p>
    <w:p w14:paraId="1998DB12" w14:textId="5F23F681" w:rsidR="00B26925" w:rsidRDefault="00B26925" w:rsidP="000B2B7B">
      <w:pPr>
        <w:pStyle w:val="Standard"/>
        <w:spacing w:before="1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Przed przystąpieniem do wykonywania zadania kapitan drużyny wyznacza 2 zawodników  z zespołu, którzy będą transportowali manekina  na noszach jako rannego. Warunkiem ukończenia zadania jest przeniesienie rannego manekina do wyznaczonego punktu. Każde upuszczenie noszy uznaje się jako błąd.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każdy popełniony błąd dodaje się do ogólnego czasu biegu po 10 s kary.</w:t>
      </w:r>
    </w:p>
    <w:p w14:paraId="01B4A13D" w14:textId="0C776D03" w:rsidR="007745A8" w:rsidRDefault="007745A8" w:rsidP="000B2B7B">
      <w:pPr>
        <w:pStyle w:val="Standard"/>
        <w:spacing w:before="120"/>
        <w:jc w:val="both"/>
        <w:rPr>
          <w:rFonts w:hint="eastAsi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Tor sprawności fizycznej przeprowadzany jest na sali gimnastycznej</w:t>
      </w:r>
      <w:r w:rsidR="000B2B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gdzie obowiązuje strój gimnastyczny oraz obuwie sportowe (buty z białą albo jasną podeszwą). </w:t>
      </w:r>
      <w:r w:rsidR="000B2B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braku odpowiedniego obuwia drużyna może zostać zdyskwalifikowana.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Drużyna z najlepszym czasem otrzymuje największą ilość punktów uzależnioną od ilości drużyn. W przypadku takich samych czasów drużyny otrzymują taka samą ilość punktów a kolejna drużyna otrzymuje pomniejszoną ilość punktów </w:t>
      </w:r>
      <w:r w:rsidR="000B2B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1.</w:t>
      </w:r>
    </w:p>
    <w:p w14:paraId="128D5455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Przy zasadach udzielania pierwszej pomocy przedmedycznej ocenie podlega - sprawdzenie umiejętności udzielania pierwszej pomocy obejmujące wykonanie czynności podstawowego podtrzymywania życia (resuscytacji) na fantomie oraz udzielenie pierwszej pomocy osobie poszkodowanej w pozorowanym zdarzeniu. Za wykonanie czynności podstawowego podtrzymywania życia na fantomie oraz za udzielenie pierwszej pomocy  w pozorowanym zdarzeniu drużyna może uzyskać od 0 do 10 punktów (załącznik nr 2) i od 0 do 7 punktów (załącznik nr 3). Na wykonanie zadania drużyna ma do 7 minut. Niezbędne materiały opatrunkowe zapewnia organizator. </w:t>
      </w:r>
    </w:p>
    <w:p w14:paraId="52E8FCE5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</w:p>
    <w:p w14:paraId="4F3AC9FD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W sumie podczas  Olimpiady Promocji Zdrowego Stylu Życia - </w:t>
      </w:r>
      <w:proofErr w:type="spellStart"/>
      <w:r>
        <w:rPr>
          <w:rFonts w:ascii="Arial" w:hAnsi="Arial"/>
          <w:color w:val="000000"/>
          <w:sz w:val="20"/>
          <w:szCs w:val="20"/>
        </w:rPr>
        <w:t>Eskulapiada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drużyna może </w:t>
      </w:r>
    </w:p>
    <w:p w14:paraId="1D63BEDC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uzyskać ok. 60 punktów (w zależności od ilości drużyn). </w:t>
      </w:r>
    </w:p>
    <w:p w14:paraId="169DD07F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3F54520F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Zwycięzcą  olimpiady zostaje drużyna, który uzyska największą sumaryczna liczbę </w:t>
      </w:r>
    </w:p>
    <w:p w14:paraId="20DCCC96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punktów ze wszystkich zadań.</w:t>
      </w:r>
    </w:p>
    <w:p w14:paraId="51A166BD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37EF4F1B" w14:textId="77777777" w:rsidR="00B26925" w:rsidRDefault="00B26925" w:rsidP="00B26925">
      <w:pPr>
        <w:pStyle w:val="Standard"/>
        <w:widowControl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Rozdział 5.</w:t>
      </w:r>
      <w:r>
        <w:rPr>
          <w:rFonts w:ascii="Arial" w:hAnsi="Arial"/>
          <w:color w:val="000000"/>
          <w:sz w:val="20"/>
          <w:szCs w:val="20"/>
        </w:rPr>
        <w:t xml:space="preserve"> Komisja Oceniająca. </w:t>
      </w:r>
    </w:p>
    <w:p w14:paraId="72BA8E9B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</w:p>
    <w:p w14:paraId="79FDBB4E" w14:textId="6957D7BC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Nad prawidłowością merytoryczną przebiegu  Olimpiady Promocji Zdrowego Stylu Życia - </w:t>
      </w:r>
      <w:proofErr w:type="spellStart"/>
      <w:r>
        <w:rPr>
          <w:rFonts w:ascii="Arial" w:hAnsi="Arial"/>
          <w:color w:val="000000"/>
          <w:sz w:val="20"/>
          <w:szCs w:val="20"/>
        </w:rPr>
        <w:t>Eskulapiada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w Tychach czuwa dyrektor Zespół Szkół im. Orląt Lwowskich w Tychach ZDZ  w Katowicach oraz zaproszone do sędziowania osoby.</w:t>
      </w:r>
    </w:p>
    <w:p w14:paraId="160787DD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</w:p>
    <w:p w14:paraId="39F3EBBF" w14:textId="77777777" w:rsidR="00B26925" w:rsidRDefault="00B26925" w:rsidP="00B26925">
      <w:pPr>
        <w:pStyle w:val="Standard"/>
        <w:widowControl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Rozdział 6.</w:t>
      </w:r>
      <w:r>
        <w:rPr>
          <w:rFonts w:ascii="Arial" w:hAnsi="Arial"/>
          <w:color w:val="000000"/>
          <w:sz w:val="20"/>
          <w:szCs w:val="20"/>
        </w:rPr>
        <w:t xml:space="preserve"> Protesty. </w:t>
      </w:r>
    </w:p>
    <w:p w14:paraId="5DA7DCA5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</w:p>
    <w:p w14:paraId="0BC8931E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Wszelkie protesty zgłoszone przed ogłoszeniem wyników dotyczące oceny uczestników rozstrzyga Sędzia Główny. Po ogłoszeniu wyników protesty nie będą rozstrzygane.</w:t>
      </w:r>
    </w:p>
    <w:p w14:paraId="28C08BF7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</w:p>
    <w:p w14:paraId="7DC640B1" w14:textId="77777777" w:rsidR="00B26925" w:rsidRDefault="00B26925" w:rsidP="00B26925">
      <w:pPr>
        <w:pStyle w:val="Standard"/>
        <w:widowControl/>
        <w:jc w:val="both"/>
        <w:rPr>
          <w:rFonts w:hint="eastAsia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 Rozdział 7</w:t>
      </w:r>
      <w:r>
        <w:rPr>
          <w:rFonts w:ascii="Arial" w:hAnsi="Arial"/>
          <w:color w:val="000000"/>
          <w:sz w:val="20"/>
          <w:szCs w:val="20"/>
        </w:rPr>
        <w:t>. Nagrody. </w:t>
      </w:r>
    </w:p>
    <w:p w14:paraId="39ACCED2" w14:textId="77777777" w:rsidR="00B26925" w:rsidRDefault="00B26925" w:rsidP="00B26925">
      <w:pPr>
        <w:pStyle w:val="Standard"/>
        <w:widowControl/>
        <w:jc w:val="both"/>
        <w:rPr>
          <w:rFonts w:ascii="Arial" w:hAnsi="Arial"/>
          <w:color w:val="000000"/>
          <w:sz w:val="20"/>
          <w:szCs w:val="20"/>
        </w:rPr>
      </w:pPr>
    </w:p>
    <w:p w14:paraId="35872655" w14:textId="77777777" w:rsidR="00BA5520" w:rsidRDefault="00B26925" w:rsidP="00E03CA8">
      <w:pPr>
        <w:pStyle w:val="Standard"/>
        <w:widowControl/>
        <w:jc w:val="both"/>
        <w:rPr>
          <w:rFonts w:hint="eastAsia"/>
        </w:rPr>
      </w:pPr>
      <w:r>
        <w:rPr>
          <w:rFonts w:ascii="Arial" w:hAnsi="Arial"/>
          <w:color w:val="000000"/>
          <w:sz w:val="20"/>
          <w:szCs w:val="20"/>
        </w:rPr>
        <w:t> Drużyny zwycięskie Olimpiady otrzymują p</w:t>
      </w:r>
      <w:r>
        <w:rPr>
          <w:rFonts w:ascii="Arial" w:hAnsi="Arial"/>
          <w:color w:val="222222"/>
          <w:sz w:val="20"/>
          <w:szCs w:val="20"/>
        </w:rPr>
        <w:t xml:space="preserve">uchary, dyplomy, medale, nagrody rzeczowe </w:t>
      </w:r>
      <w:r>
        <w:rPr>
          <w:rFonts w:ascii="Arial" w:hAnsi="Arial"/>
          <w:color w:val="000000"/>
          <w:sz w:val="20"/>
          <w:szCs w:val="20"/>
        </w:rPr>
        <w:t>lub wyróżnienia, Nagrody główne olimpiady, przyznawane są wyłącznie za trzy pierwsze miejsca.</w:t>
      </w:r>
    </w:p>
    <w:sectPr w:rsidR="00BA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925"/>
    <w:rsid w:val="000B2B7B"/>
    <w:rsid w:val="00127684"/>
    <w:rsid w:val="001E058C"/>
    <w:rsid w:val="0021491B"/>
    <w:rsid w:val="006017A0"/>
    <w:rsid w:val="007745A8"/>
    <w:rsid w:val="00B26925"/>
    <w:rsid w:val="00B71DC0"/>
    <w:rsid w:val="00BA5520"/>
    <w:rsid w:val="00D66497"/>
    <w:rsid w:val="00E0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405A"/>
  <w15:chartTrackingRefBased/>
  <w15:docId w15:val="{E1BFC123-1E42-4A2A-AA9A-C6BB18DF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692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956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Sławomir Iracki</cp:lastModifiedBy>
  <cp:revision>13</cp:revision>
  <cp:lastPrinted>2022-03-03T06:48:00Z</cp:lastPrinted>
  <dcterms:created xsi:type="dcterms:W3CDTF">2019-12-18T06:06:00Z</dcterms:created>
  <dcterms:modified xsi:type="dcterms:W3CDTF">2022-03-03T06:48:00Z</dcterms:modified>
</cp:coreProperties>
</file>