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314E25" w:rsidRDefault="00950502" w14:paraId="672A6659" wp14:textId="77777777"/>
    <w:p xmlns:wp14="http://schemas.microsoft.com/office/word/2010/wordml" w:rsidRPr="00D573EC" w:rsidR="00D573EC" w:rsidP="00D573EC" w:rsidRDefault="00D573EC" w14:paraId="133BB489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D573EC">
        <w:rPr>
          <w:rFonts w:ascii="Times New Roman" w:hAnsi="Times New Roman" w:eastAsia="Times New Roman" w:cs="Times New Roman"/>
          <w:b/>
          <w:bCs/>
          <w:lang w:eastAsia="pl-PL"/>
        </w:rPr>
        <w:t>LISTA PODRĘCZNIKÓW PO SZKOLE PODSTAWOWEJ</w:t>
      </w:r>
      <w:r w:rsidRPr="00D573EC">
        <w:rPr>
          <w:rFonts w:ascii="Times New Roman" w:hAnsi="Times New Roman" w:eastAsia="Times New Roman" w:cs="Times New Roman"/>
          <w:lang w:eastAsia="pl-PL"/>
        </w:rPr>
        <w:t> </w:t>
      </w:r>
    </w:p>
    <w:p xmlns:wp14="http://schemas.microsoft.com/office/word/2010/wordml" w:rsidRPr="00D573EC" w:rsidR="00D573EC" w:rsidP="00D573EC" w:rsidRDefault="00D573EC" w14:paraId="728CE381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D573EC">
        <w:rPr>
          <w:rFonts w:ascii="Times New Roman" w:hAnsi="Times New Roman" w:eastAsia="Times New Roman" w:cs="Times New Roman"/>
          <w:b/>
          <w:bCs/>
          <w:lang w:eastAsia="pl-PL"/>
        </w:rPr>
        <w:t>TECHNIKUM LOTNICZE ZDZ</w:t>
      </w:r>
      <w:r w:rsidRPr="00D573EC">
        <w:rPr>
          <w:rFonts w:ascii="Times New Roman" w:hAnsi="Times New Roman" w:eastAsia="Times New Roman" w:cs="Times New Roman"/>
          <w:lang w:eastAsia="pl-PL"/>
        </w:rPr>
        <w:t> </w:t>
      </w:r>
    </w:p>
    <w:p xmlns:wp14="http://schemas.microsoft.com/office/word/2010/wordml" w:rsidRPr="00D573EC" w:rsidR="00D573EC" w:rsidP="00D573EC" w:rsidRDefault="00D573EC" w14:paraId="1A20F4E9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D573EC">
        <w:rPr>
          <w:rFonts w:ascii="Times New Roman" w:hAnsi="Times New Roman" w:eastAsia="Times New Roman" w:cs="Times New Roman"/>
          <w:b/>
          <w:bCs/>
          <w:sz w:val="36"/>
          <w:szCs w:val="36"/>
          <w:lang w:eastAsia="pl-PL"/>
        </w:rPr>
        <w:t>KLASA 1 po SP</w:t>
      </w:r>
      <w:r w:rsidRPr="00D573EC">
        <w:rPr>
          <w:rFonts w:ascii="Times New Roman" w:hAnsi="Times New Roman" w:eastAsia="Times New Roman" w:cs="Times New Roman"/>
          <w:sz w:val="36"/>
          <w:szCs w:val="36"/>
          <w:lang w:eastAsia="pl-PL"/>
        </w:rPr>
        <w:t> </w:t>
      </w:r>
    </w:p>
    <w:tbl>
      <w:tblPr>
        <w:tblW w:w="14108" w:type="dxa"/>
        <w:tblInd w:w="-12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"/>
        <w:gridCol w:w="3150"/>
        <w:gridCol w:w="5201"/>
        <w:gridCol w:w="5077"/>
      </w:tblGrid>
      <w:tr xmlns:wp14="http://schemas.microsoft.com/office/word/2010/wordml" w:rsidRPr="00D573EC" w:rsidR="00950502" w:rsidTr="1FB7C702" w14:paraId="34C34118" wp14:textId="77777777"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hideMark/>
          </w:tcPr>
          <w:p w:rsidRPr="00D573EC" w:rsidR="00D573EC" w:rsidP="00D573EC" w:rsidRDefault="00D573EC" w14:paraId="6E7BEAA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hideMark/>
          </w:tcPr>
          <w:p w:rsidRPr="00D573EC" w:rsidR="00D573EC" w:rsidP="00D573EC" w:rsidRDefault="00D573EC" w14:paraId="0DAF15A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przedmiot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hideMark/>
          </w:tcPr>
          <w:p w:rsidRPr="00D573EC" w:rsidR="00D573EC" w:rsidP="00D573EC" w:rsidRDefault="00D573EC" w14:paraId="2FE84BF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tytuł/autor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0A37501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0036ED7B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14F757D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5F22608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polski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37AADDD4" w:rsidRDefault="00D573EC" w14:paraId="0BE3DB6C" wp14:textId="4D9B08B7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7AADDD4" w:rsidR="07514E8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“Sztuka wyrazu, podręcznik do lic</w:t>
            </w:r>
            <w:r w:rsidRPr="37AADDD4" w:rsidR="1A6FA843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e</w:t>
            </w:r>
            <w:r w:rsidRPr="37AADDD4" w:rsidR="07514E8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um i </w:t>
            </w:r>
            <w:r w:rsidRPr="37AADDD4" w:rsidR="07514E8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techniku</w:t>
            </w:r>
            <w:r w:rsidRPr="37AADDD4" w:rsidR="09374427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</w:t>
            </w:r>
            <w:r w:rsidRPr="37AADDD4" w:rsidR="00EE6C82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”</w:t>
            </w:r>
          </w:p>
          <w:p w:rsidRPr="00D573EC" w:rsidR="00D573EC" w:rsidP="37AADDD4" w:rsidRDefault="00D573EC" w14:paraId="6E077043" wp14:textId="620F0C78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7AADDD4" w:rsidR="4FF7C173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wydawnictwo: GWO</w:t>
            </w:r>
          </w:p>
          <w:p w:rsidRPr="00D573EC" w:rsidR="00D573EC" w:rsidP="37AADDD4" w:rsidRDefault="00D573EC" w14:paraId="5E52E95E" wp14:textId="009E37F0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7AADDD4" w:rsidR="5D012AA7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a</w:t>
            </w:r>
            <w:r w:rsidRPr="37AADDD4" w:rsidR="3430B53B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utorzy: K. Buda, B. Kapela-</w:t>
            </w:r>
            <w:r w:rsidRPr="37AADDD4" w:rsidR="3430B53B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Bagińska,</w:t>
            </w:r>
            <w:r w:rsidRPr="37AADDD4" w:rsidR="63A0DF73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</w:t>
            </w:r>
            <w:r w:rsidRPr="37AADDD4" w:rsidR="3430B53B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</w:t>
            </w:r>
            <w:r w:rsidRPr="37AADDD4" w:rsidR="6521B56E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37AADDD4" w:rsidR="6521B56E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Manthey</w:t>
            </w:r>
            <w:r w:rsidRPr="37AADDD4" w:rsidR="2C1E0567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J. </w:t>
            </w:r>
            <w:r w:rsidRPr="37AADDD4" w:rsidR="2C1E0567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Zaporowicz</w:t>
            </w:r>
            <w:r w:rsidRPr="37AADDD4" w:rsidR="2C1E0567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T. Zieliński </w:t>
            </w:r>
            <w:r w:rsidRPr="37AADDD4" w:rsidR="18461E0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37AADDD4" w:rsidR="2C1E0567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cz.1 i 2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37AADDD4" w:rsidRDefault="00D573EC" w14:paraId="1F4CA829" wp14:textId="3B2A2FC9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  <w:r w:rsidR="70F6D180">
              <w:drawing>
                <wp:inline xmlns:wp14="http://schemas.microsoft.com/office/word/2010/wordprocessingDrawing" wp14:editId="012064AF" wp14:anchorId="424A6E2D">
                  <wp:extent cx="3209925" cy="2085975"/>
                  <wp:effectExtent l="0" t="0" r="0" b="0"/>
                  <wp:docPr id="152346685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43e37260d6c405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D573EC" w:rsidR="00950502" w:rsidTr="1FB7C702" w14:paraId="3EF72D26" wp14:textId="77777777">
        <w:trPr>
          <w:trHeight w:val="2894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708C175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2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2B514AC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angielski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39779992" w:rsidRDefault="00D573EC" w14:paraId="2CB8C2DE" wp14:textId="143A4A6C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39779992" w:rsidRDefault="00D573EC" w14:paraId="17383788" wp14:textId="77777777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9779992" w:rsidR="4229AE98"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  <w:t>Podręcznik zostanie ustalony we wrześniu</w:t>
            </w:r>
          </w:p>
        </w:tc>
      </w:tr>
      <w:tr xmlns:wp14="http://schemas.microsoft.com/office/word/2010/wordml" w:rsidRPr="00D573EC" w:rsidR="00950502" w:rsidTr="1FB7C702" w14:paraId="18614B6C" wp14:textId="77777777">
        <w:trPr>
          <w:trHeight w:val="2531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4451319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3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27CC4C6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hiszpański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39779992" w:rsidRDefault="00D573EC" w14:paraId="3B0D0AF3" wp14:textId="209B4B3A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39779992" w:rsidRDefault="00D573EC" w14:paraId="59BAFEA8" wp14:textId="3CA86AFC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9779992" w:rsidR="3F9A644E"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  <w:t>Podręcznik zostanie ustalony we wrześniu</w:t>
            </w:r>
          </w:p>
          <w:p w:rsidRPr="00D573EC" w:rsidR="00D573EC" w:rsidP="5CDD43D7" w:rsidRDefault="00D573EC" w14:paraId="138CB6F0" wp14:textId="77777777">
            <w:pPr>
              <w:pStyle w:val="Normalny"/>
              <w:spacing w:before="100" w:beforeAutospacing="on" w:after="100" w:afterAutospacing="on" w:line="240" w:lineRule="auto"/>
              <w:jc w:val="lef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02AF6A59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55E6DEC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4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0168D10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niemiecki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3FFCE574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  <w:t>Podręcznik zostanie podany we wrześniu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5DAB6C7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4B778F81" wp14:textId="77777777">
        <w:trPr>
          <w:trHeight w:val="2574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0AB0559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6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2A65D55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historia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5CDD43D7" w:rsidRDefault="00D573EC" w14:paraId="4A198D67" wp14:textId="42067591">
            <w:pPr>
              <w:pStyle w:val="Heading1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pl-PL"/>
              </w:rPr>
            </w:pPr>
            <w:hyperlink r:id="Rcd84ebd16c8644e6">
              <w:r w:rsidRPr="5CDD43D7" w:rsidR="2CB485D0">
                <w:rPr>
                  <w:rStyle w:val="Hyperlink"/>
                  <w:rFonts w:ascii="Times New Roman" w:hAnsi="Times New Roman" w:eastAsia="Times New Roman" w:cs="Times New Roman"/>
                  <w:noProof w:val="0"/>
                  <w:color w:val="auto"/>
                  <w:sz w:val="24"/>
                  <w:szCs w:val="24"/>
                  <w:lang w:val="pl-PL"/>
                </w:rPr>
                <w:t>Marcin Pawlak</w:t>
              </w:r>
            </w:hyperlink>
            <w:r w:rsidRPr="5CDD43D7" w:rsidR="2CB485D0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pl-PL"/>
              </w:rPr>
              <w:t xml:space="preserve">, </w:t>
            </w:r>
            <w:hyperlink r:id="R2c10e75236964520">
              <w:r w:rsidRPr="5CDD43D7" w:rsidR="2CB485D0">
                <w:rPr>
                  <w:rStyle w:val="Hyperlink"/>
                  <w:rFonts w:ascii="Times New Roman" w:hAnsi="Times New Roman" w:eastAsia="Times New Roman" w:cs="Times New Roman"/>
                  <w:noProof w:val="0"/>
                  <w:color w:val="auto"/>
                  <w:sz w:val="24"/>
                  <w:szCs w:val="24"/>
                  <w:lang w:val="pl-PL"/>
                </w:rPr>
                <w:t>Adam Szweda</w:t>
              </w:r>
            </w:hyperlink>
            <w:r w:rsidRPr="5CDD43D7" w:rsidR="2CB485D0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pl-PL"/>
              </w:rPr>
              <w:t xml:space="preserve"> </w:t>
            </w:r>
            <w:r w:rsidRPr="5CDD43D7" w:rsidR="2CB485D0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color w:val="auto"/>
                <w:sz w:val="24"/>
                <w:szCs w:val="24"/>
                <w:lang w:val="pl-PL"/>
              </w:rPr>
              <w:t>Poznać przeszłość 1</w:t>
            </w:r>
            <w:r w:rsidRPr="5CDD43D7" w:rsidR="2CB485D0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auto"/>
                <w:sz w:val="24"/>
                <w:szCs w:val="24"/>
                <w:lang w:val="pl-PL"/>
              </w:rPr>
              <w:t>.</w:t>
            </w:r>
            <w:r w:rsidRPr="5CDD43D7" w:rsidR="2CB485D0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pl-PL"/>
              </w:rPr>
              <w:t xml:space="preserve"> Podręcznik do historii dla liceum ogólnokształcącego i technikum. Zakres podstawowy Nowa Era, </w:t>
            </w:r>
          </w:p>
          <w:p w:rsidRPr="00D573EC" w:rsidR="00D573EC" w:rsidP="5CDD43D7" w:rsidRDefault="00D573EC" w14:paraId="5DFD7A6C" wp14:textId="5562B48D">
            <w:pPr>
              <w:pStyle w:val="Normalny"/>
              <w:spacing w:before="100" w:beforeAutospacing="on" w:after="100" w:afterAutospacing="on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pl-PL"/>
              </w:rPr>
            </w:pPr>
            <w:r w:rsidRPr="5CDD43D7" w:rsidR="70FC275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pl-PL"/>
              </w:rPr>
              <w:t>N</w:t>
            </w:r>
            <w:r w:rsidRPr="5CDD43D7" w:rsidR="70FC275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color w:val="FF0000"/>
                <w:sz w:val="24"/>
                <w:szCs w:val="24"/>
                <w:lang w:val="pl-PL"/>
              </w:rPr>
              <w:t>owa podstawa programowa 2022</w:t>
            </w:r>
          </w:p>
          <w:p w:rsidRPr="00D573EC" w:rsidR="00D573EC" w:rsidP="2057404D" w:rsidRDefault="00D573EC" w14:paraId="22BAF72D" wp14:textId="28BD0376">
            <w:pPr>
              <w:pStyle w:val="Normalny"/>
              <w:spacing w:before="100" w:beforeAutospacing="on" w:after="100" w:afterAutospacing="on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</w:pP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2057404D" w:rsidRDefault="00D573EC" w14:paraId="62CC9E2C" wp14:textId="6D941456">
            <w:pPr>
              <w:pStyle w:val="Normalny"/>
              <w:spacing w:before="100" w:beforeAutospacing="on" w:after="100" w:afterAutospacing="on" w:line="240" w:lineRule="auto"/>
              <w:jc w:val="both"/>
              <w:textAlignment w:val="baseline"/>
            </w:pPr>
            <w:r w:rsidR="2CB485D0">
              <w:drawing>
                <wp:inline xmlns:wp14="http://schemas.microsoft.com/office/word/2010/wordprocessingDrawing" wp14:editId="5CDD43D7" wp14:anchorId="7F4435C1">
                  <wp:extent cx="1409700" cy="2013004"/>
                  <wp:effectExtent l="0" t="0" r="0" b="0"/>
                  <wp:docPr id="556748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fa8f0ecc2e24d0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9700" cy="201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D573EC" w:rsidR="00950502" w:rsidTr="1FB7C702" w14:paraId="62CE972E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0872288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7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66CDE212" w:rsidRDefault="00D573EC" w14:paraId="42930FB7" wp14:textId="794B8202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66CDE212" w:rsidR="5A05D6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Historia i teraźniejszość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5CDD43D7" w:rsidRDefault="00D573EC" w14:paraId="144B7B3F" wp14:textId="17B3F761">
            <w:pPr>
              <w:spacing w:before="100" w:beforeAutospacing="on" w:after="100" w:afterAutospacing="on" w:line="240" w:lineRule="auto"/>
              <w:jc w:val="lef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5CDD43D7" w:rsidR="4DF3F001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HISTORIA I TERAŹNIEJSZOŚĆ</w:t>
            </w:r>
            <w:r w:rsidRPr="5CDD43D7" w:rsid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  <w:r w:rsidRPr="5CDD43D7" w:rsidR="09F0D8B0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cz.1</w:t>
            </w:r>
          </w:p>
          <w:p w:rsidRPr="00D573EC" w:rsidR="00D573EC" w:rsidP="5CDD43D7" w:rsidRDefault="00D573EC" w14:paraId="0E8C73A5" wp14:textId="563D9FA7">
            <w:pPr>
              <w:pStyle w:val="Normalny"/>
              <w:spacing w:before="100" w:beforeAutospacing="on" w:after="100" w:afterAutospacing="on" w:line="240" w:lineRule="auto"/>
              <w:jc w:val="lef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5CDD43D7" w:rsidR="09F0D8B0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Autorzy</w:t>
            </w:r>
            <w:r w:rsidRPr="5CDD43D7" w:rsidR="54000A20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:</w:t>
            </w:r>
            <w:r w:rsidRPr="5CDD43D7" w:rsidR="09F0D8B0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Izabella-Rysak, Leszek Rysak, Adam Cisek, Karol Wilczyński</w:t>
            </w:r>
          </w:p>
          <w:p w:rsidRPr="00D573EC" w:rsidR="00D573EC" w:rsidP="5CDD43D7" w:rsidRDefault="00D573EC" w14:paraId="63E4A9CD" wp14:textId="4A34ABD8">
            <w:pPr>
              <w:pStyle w:val="Normalny"/>
              <w:spacing w:before="100" w:beforeAutospacing="on" w:after="100" w:afterAutospacing="on" w:line="240" w:lineRule="auto"/>
              <w:jc w:val="lef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5CDD43D7" w:rsidR="5D8FAE8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Wy</w:t>
            </w:r>
            <w:r w:rsidRPr="5CDD43D7" w:rsidR="07006D22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dawnictwo</w:t>
            </w:r>
            <w:r w:rsidRPr="5CDD43D7" w:rsidR="07006D22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</w:t>
            </w:r>
            <w:r w:rsidRPr="5CDD43D7" w:rsidR="71805975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WSiP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5CDD43D7" w:rsidRDefault="00D573EC" w14:paraId="02EB378F" wp14:textId="22F345D0">
            <w:pPr>
              <w:pStyle w:val="Normalny"/>
              <w:spacing w:before="100" w:beforeAutospacing="on" w:after="100" w:afterAutospacing="on" w:line="240" w:lineRule="auto"/>
              <w:jc w:val="center"/>
              <w:textAlignment w:val="baseline"/>
            </w:pPr>
            <w:r w:rsidR="2A2F9D6D">
              <w:drawing>
                <wp:inline xmlns:wp14="http://schemas.microsoft.com/office/word/2010/wordprocessingDrawing" wp14:editId="594FB3FF" wp14:anchorId="6A89FD3D">
                  <wp:extent cx="1298339" cy="1657350"/>
                  <wp:effectExtent l="0" t="0" r="0" b="0"/>
                  <wp:docPr id="123286378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ba7fbc1ad7d47d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339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D573EC" w:rsidR="00950502" w:rsidTr="1FB7C702" w14:paraId="6FF4A604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0E3246B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8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2DB90E77" w:rsidRDefault="00D573EC" w14:paraId="21076A15" wp14:textId="1F6CD3AA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DB90E77" w:rsid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podstawy przedsiębiorczości</w:t>
            </w:r>
            <w:r w:rsidRPr="2DB90E77" w:rsidR="58B9CA09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/biznes i zarządzanie</w:t>
            </w:r>
            <w:r w:rsidRPr="2DB90E77" w:rsid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2DB90E77" w:rsidRDefault="00D573EC" w14:paraId="4F6584BE" wp14:textId="07031BA3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DB90E77" w:rsidR="207B7B3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Zajęcia nie wymagają podręcznika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2DB90E77" w:rsidRDefault="00D573EC" w14:paraId="6A05A809" wp14:textId="7BA916AB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DB90E77" w:rsidR="207B7B3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</w:t>
            </w:r>
          </w:p>
        </w:tc>
      </w:tr>
      <w:tr xmlns:wp14="http://schemas.microsoft.com/office/word/2010/wordml" w:rsidRPr="00D573EC" w:rsidR="00950502" w:rsidTr="1FB7C702" w14:paraId="3DF272DE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065765F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9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558B871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geografia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61F86184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  <w:lang w:eastAsia="pl-PL"/>
              </w:rPr>
              <w:t>Zakres podstawowy: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00D573EC" w:rsidRDefault="00D573EC" w14:paraId="24CDE3AF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Oblicza geografii 1. 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00D573EC" w:rsidRDefault="00D573EC" w14:paraId="2745E19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Podręcznik dla liceum ogólnokształcącego i technikum, zakres podstawowy </w:t>
            </w:r>
          </w:p>
          <w:p w:rsidRPr="00D573EC" w:rsidR="00D573EC" w:rsidP="00D573EC" w:rsidRDefault="00D573EC" w14:paraId="518576F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Nr dopuszczenia: 983/1/2019  </w:t>
            </w:r>
          </w:p>
          <w:p w:rsidRPr="00D573EC" w:rsidR="00D573EC" w:rsidP="00D573EC" w:rsidRDefault="00D573EC" w14:paraId="5F9F8F2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Autorzy: Roman Malarz, Marek Więckowski </w:t>
            </w:r>
          </w:p>
          <w:p w:rsidRPr="00D573EC" w:rsidR="00D573EC" w:rsidP="00D573EC" w:rsidRDefault="00D573EC" w14:paraId="0D439CD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Seria: Oblicza geografii, wyd. Nowa Era. </w:t>
            </w:r>
          </w:p>
          <w:p w:rsidRPr="00D573EC" w:rsidR="00D573EC" w:rsidP="00D573EC" w:rsidRDefault="00D573EC" w14:paraId="1FDE0998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  <w:lang w:eastAsia="pl-PL"/>
              </w:rPr>
              <w:t>Zakres rozszerzony: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00D573EC" w:rsidRDefault="00D573EC" w14:paraId="096AE774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Oblicza geografii 1.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00D573EC" w:rsidRDefault="00D573EC" w14:paraId="5B39117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Podręcznik dla liceum ogólnokształcącego i technikum, zakres rozszerzony </w:t>
            </w:r>
          </w:p>
          <w:p w:rsidRPr="00D573EC" w:rsidR="00D573EC" w:rsidP="00D573EC" w:rsidRDefault="00D573EC" w14:paraId="4846A57E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Nr dopuszczenia: 973/1/2019 </w:t>
            </w:r>
          </w:p>
          <w:p w:rsidRPr="00D573EC" w:rsidR="00D573EC" w:rsidP="00D573EC" w:rsidRDefault="00D573EC" w14:paraId="1EE9579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Autorzy: Roman Malarz, Marek Więckowski, Paweł Kroh </w:t>
            </w:r>
          </w:p>
          <w:p w:rsidRPr="00D573EC" w:rsidR="00D573EC" w:rsidP="00D573EC" w:rsidRDefault="00D573EC" w14:paraId="4926BCC3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Seria: Oblicza geografii, wyd. Nowa Era. </w:t>
            </w:r>
          </w:p>
          <w:p w:rsidRPr="00D573EC" w:rsidR="00D573EC" w:rsidP="00180605" w:rsidRDefault="00D573EC" w14:paraId="756E25D7" wp14:textId="77777777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</w:pPr>
            <w:r w:rsidRPr="00180605" w:rsidR="00D573EC">
              <w:rPr>
                <w:rFonts w:ascii="Times New Roman" w:hAnsi="Times New Roman" w:eastAsia="Times New Roman" w:cs="Times New Roman"/>
                <w:b w:val="1"/>
                <w:bCs w:val="1"/>
                <w:color w:val="00B050"/>
                <w:sz w:val="24"/>
                <w:szCs w:val="24"/>
                <w:u w:val="single"/>
                <w:lang w:eastAsia="pl-PL"/>
              </w:rPr>
              <w:t>Podręcznik do 2-języcznej eksploatacji</w:t>
            </w:r>
            <w:r w:rsidRPr="00180605" w:rsidR="00D573EC">
              <w:rPr>
                <w:rFonts w:ascii="Times New Roman" w:hAnsi="Times New Roman" w:eastAsia="Times New Roman" w:cs="Times New Roman"/>
                <w:color w:val="00B050"/>
                <w:sz w:val="24"/>
                <w:szCs w:val="24"/>
                <w:lang w:eastAsia="pl-PL"/>
              </w:rPr>
              <w:t> </w:t>
            </w:r>
          </w:p>
          <w:p w:rsidRPr="00D573EC" w:rsidR="00D573EC" w:rsidP="00180605" w:rsidRDefault="00D573EC" w14:paraId="23306EB8" wp14:textId="298F2F50">
            <w:pPr>
              <w:pStyle w:val="ListParagraph"/>
              <w:numPr>
                <w:ilvl w:val="0"/>
                <w:numId w:val="1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</w:pPr>
            <w:r w:rsidRPr="00180605" w:rsidR="5F3865AA"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  <w:t>Podany zostanie we wrześniu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="00D573EC" w:rsidP="00D573EC" w:rsidRDefault="00D573EC" w14:paraId="5A39BBE3" wp14:textId="77777777">
            <w:pPr>
              <w:tabs>
                <w:tab w:val="left" w:pos="2839"/>
              </w:tabs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2CF8CDF7" wp14:editId="6002470F">
                  <wp:extent cx="1526875" cy="2174839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47" cy="220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  <w:lang w:eastAsia="pl-PL"/>
              </w:rPr>
              <w:tab/>
            </w:r>
          </w:p>
          <w:p w:rsidR="00D573EC" w:rsidP="00D573EC" w:rsidRDefault="00D573EC" w14:paraId="41C8F396" wp14:textId="77777777">
            <w:pPr>
              <w:tabs>
                <w:tab w:val="left" w:pos="2839"/>
              </w:tabs>
              <w:spacing w:before="100" w:beforeAutospacing="1" w:after="100" w:afterAutospacing="1" w:line="240" w:lineRule="auto"/>
              <w:textAlignment w:val="baseline"/>
            </w:pPr>
            <w:r>
              <w:object w:dxaOrig="2835" w:dyaOrig="4005" w14:anchorId="403929B2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41.95pt;height:200.4pt" o:ole="" type="#_x0000_t75">
                  <v:imagedata o:title="" r:id="rId11"/>
                </v:shape>
                <o:OLEObject Type="Embed" ProgID="PBrush" ShapeID="_x0000_i1025" DrawAspect="Content" ObjectID="_1748753237" r:id="rId12"/>
              </w:object>
            </w:r>
          </w:p>
          <w:p w:rsidRPr="00D573EC" w:rsidR="00D573EC" w:rsidP="00180605" w:rsidRDefault="00D573EC" w14:paraId="72A3D3EC" wp14:textId="44DB36ED">
            <w:pPr>
              <w:tabs>
                <w:tab w:val="left" w:pos="2839"/>
              </w:tabs>
              <w:spacing w:before="100" w:beforeAutospacing="on" w:after="100" w:afterAutospacing="on" w:line="240" w:lineRule="auto"/>
              <w:textAlignment w:val="baseline"/>
            </w:pPr>
          </w:p>
        </w:tc>
      </w:tr>
      <w:tr xmlns:wp14="http://schemas.microsoft.com/office/word/2010/wordml" w:rsidRPr="00D573EC" w:rsidR="00950502" w:rsidTr="1FB7C702" w14:paraId="132330BF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4F56FDD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10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53A65FD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biologia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77A7669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Zakres podstawowy: „Biologia na czasie 1” Podręcznik dla liceum i technikum dla szkół ponadpodstawowych, A. Helmin, 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br/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J. Holeczek, Wyd. Nowa Era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0D0B940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object w:dxaOrig="2835" w:dyaOrig="3990" w14:anchorId="7950EA07">
                <v:shape id="_x0000_i1027" style="width:141.95pt;height:199.7pt" o:ole="" type="#_x0000_t75">
                  <v:imagedata o:title="" r:id="rId15"/>
                </v:shape>
                <o:OLEObject Type="Embed" ProgID="PBrush" ShapeID="_x0000_i1027" DrawAspect="Content" ObjectID="_1748753239" r:id="rId16"/>
              </w:object>
            </w:r>
          </w:p>
        </w:tc>
      </w:tr>
      <w:tr xmlns:wp14="http://schemas.microsoft.com/office/word/2010/wordml" w:rsidRPr="00D573EC" w:rsidR="00950502" w:rsidTr="1FB7C702" w14:paraId="42F470DE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770AF13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11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06D8E45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chemia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3BCAADBB" wp14:textId="77777777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pl-PL"/>
              </w:rPr>
              <w:t xml:space="preserve">„To jest chemia” 1 Chemia ogólna i nieorganiczna. Podręcznik dla liceum ogólnokształcącego i technikum. Zakres podstawowy. Podręcznik ze zbiorem zadań. </w:t>
            </w:r>
            <w:r w:rsidRPr="00D573EC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  <w:lang w:eastAsia="pl-PL"/>
              </w:rPr>
              <w:t>Romuald Hassa, Aleksandra Mrzigod, Janusz Mrzigod, Nowa Era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07A1BD71" wp14:textId="77777777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5408" behindDoc="0" locked="0" layoutInCell="1" allowOverlap="1" wp14:anchorId="238502C7" wp14:editId="7777777">
                  <wp:simplePos x="0" y="0"/>
                  <wp:positionH relativeFrom="column">
                    <wp:posOffset>166442</wp:posOffset>
                  </wp:positionH>
                  <wp:positionV relativeFrom="paragraph">
                    <wp:posOffset>0</wp:posOffset>
                  </wp:positionV>
                  <wp:extent cx="1420775" cy="2059593"/>
                  <wp:effectExtent l="0" t="0" r="8255" b="0"/>
                  <wp:wrapSquare wrapText="bothSides"/>
                  <wp:docPr id="9" name="Obraz 9" descr="To jest chemia. Podręcznik. Klasa 1. Zakres podstawowy. Liceum i technikum  |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 jest chemia. Podręcznik. Klasa 1. Zakres podstawowy. Liceum i technikum  |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75" cy="205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D573EC" w:rsidR="00950502" w:rsidTr="1FB7C702" w14:paraId="2CD74D7F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63727F4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12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64FAD71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fizyka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0E27B00A" wp14:textId="77777777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D573EC" w:rsidR="00D573EC" w:rsidP="00D573EC" w:rsidRDefault="00D573EC" w14:paraId="60061E4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44EAFD9C" wp14:textId="77777777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028864A8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6C47A3E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13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46F981F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matematyka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008A7AA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Zakres podstawowy: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00D573EC" w:rsidRDefault="00D573EC" w14:paraId="09AF38F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00D573EC" w:rsidRDefault="00D573EC" w14:paraId="16763499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Podręcznik: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00D573EC" w:rsidRDefault="00D573EC" w14:paraId="799516B3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Wojciech Babiański, Lech Chańko, Karolina Wej  </w:t>
            </w:r>
          </w:p>
          <w:p w:rsidRPr="00D573EC" w:rsidR="00D573EC" w:rsidP="00D573EC" w:rsidRDefault="00D573EC" w14:paraId="4301AD49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MATeMAtyka 1 </w:t>
            </w:r>
          </w:p>
          <w:p w:rsidRPr="00D573EC" w:rsidR="00D573EC" w:rsidP="00D573EC" w:rsidRDefault="00D573EC" w14:paraId="2DA1D38A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Podręcznik do matematyki dla liceum ogólnokształcącego i technikum. Zakres podstawowy. Dla absolwentów szkół podstawowych. Wyd. Nowa Era </w:t>
            </w:r>
          </w:p>
          <w:p w:rsidRPr="00D573EC" w:rsidR="00D573EC" w:rsidP="7C1F310C" w:rsidRDefault="00D573EC" w14:paraId="0DA70637" wp14:textId="6AA79C40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C1F310C" w:rsid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  <w:r w:rsidRPr="7C1F310C" w:rsid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00D573EC" w:rsidRDefault="00D573EC" w14:paraId="60A85A2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Zakres rozszerzony: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7C1F310C" w:rsidRDefault="00D573EC" w14:paraId="29D6870D" wp14:textId="77777777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 w:rsid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(technik awionik, </w:t>
            </w:r>
            <w:r w:rsidRPr="00D573EC" w:rsidR="00D573EC">
              <w:rPr>
                <w:rFonts w:ascii="Times New Roman" w:hAnsi="Times New Roman" w:eastAsia="Times New Roman" w:cs="Times New Roman"/>
                <w:sz w:val="24"/>
                <w:szCs w:val="24"/>
                <w:shd w:val="clear" w:color="auto" w:fill="FFFF00"/>
                <w:lang w:eastAsia="pl-PL"/>
              </w:rPr>
              <w:t>technik robotyk</w:t>
            </w:r>
            <w:r w:rsidRPr="00D573EC" w:rsid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) </w:t>
            </w:r>
          </w:p>
          <w:p w:rsidRPr="00D573EC" w:rsidR="00D573EC" w:rsidP="00D573EC" w:rsidRDefault="00D573EC" w14:paraId="46624170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00D573EC" w:rsidRDefault="00D573EC" w14:paraId="67D78B6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Podręcznik: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00D573EC" w:rsidRDefault="00D573EC" w14:paraId="34A306FA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Wojciech Babiański, Lech Chańko, Karolina Wej </w:t>
            </w:r>
          </w:p>
          <w:p w:rsidRPr="00D573EC" w:rsidR="00D573EC" w:rsidP="00D573EC" w:rsidRDefault="00D573EC" w14:paraId="036B651F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MATeMAtyka 1 </w:t>
            </w:r>
          </w:p>
          <w:p w:rsidRPr="00D573EC" w:rsidR="00D573EC" w:rsidP="00D573EC" w:rsidRDefault="00D573EC" w14:paraId="1A3E5AF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Podręcznik do matematyki dla liceum ogólnokształcącego i techniku. Zakres podstawowy i rozszerzony. Dla absolwentów szkół podstawowych.  Wyd. Nowa Era </w:t>
            </w:r>
          </w:p>
          <w:p w:rsidRPr="00D573EC" w:rsidR="00D573EC" w:rsidP="7C1F310C" w:rsidRDefault="00D573EC" w14:paraId="2F36B7BB" wp14:textId="08BAB4EC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C1F310C" w:rsid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="00D573EC" w:rsidP="00D573EC" w:rsidRDefault="00D573EC" w14:paraId="4B94D5A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1CD9138E" wp14:editId="244CA492">
                  <wp:extent cx="1586827" cy="2241285"/>
                  <wp:effectExtent l="0" t="0" r="0" b="6985"/>
                  <wp:docPr id="10" name="Obraz 10" descr="Matematyka. Podręcznik. Klasa 1. Zakres podstawowy. Liceum i technikum -  Babiański Wojciech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tematyka. Podręcznik. Klasa 1. Zakres podstawowy. Liceum i technikum -  Babiański Wojciech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63" cy="225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3EC" w:rsidP="7C1F310C" w:rsidRDefault="00D573EC" w14:paraId="3DEEC669" wp14:textId="6A59DE35">
            <w:pPr>
              <w:spacing w:before="100" w:beforeAutospacing="on" w:after="100" w:afterAutospacing="on" w:line="240" w:lineRule="auto"/>
              <w:textAlignment w:val="baseline"/>
            </w:pPr>
          </w:p>
          <w:p w:rsidR="00D573EC" w:rsidP="00D573EC" w:rsidRDefault="00D573EC" w14:paraId="3656B9A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014FBAE1" wp14:editId="02CEB2F3">
                  <wp:extent cx="1638310" cy="2344955"/>
                  <wp:effectExtent l="0" t="0" r="0" b="0"/>
                  <wp:docPr id="12" name="Obraz 12" descr="MATeMAtyka 1. Podręcznik dla liceum ogólnokształcącego i technik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TeMAtyka 1. Podręcznik dla liceum ogólnokształcącego i technik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1" cy="236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D573EC" w:rsidR="00D573EC" w:rsidP="7C1F310C" w:rsidRDefault="00D573EC" w14:paraId="45FB0818" wp14:textId="546E16C5">
            <w:pPr>
              <w:spacing w:before="100" w:beforeAutospacing="on" w:after="100" w:afterAutospacing="on" w:line="240" w:lineRule="auto"/>
              <w:textAlignment w:val="baseline"/>
            </w:pPr>
          </w:p>
        </w:tc>
      </w:tr>
      <w:tr xmlns:wp14="http://schemas.microsoft.com/office/word/2010/wordml" w:rsidRPr="00D573EC" w:rsidR="00950502" w:rsidTr="1FB7C702" w14:paraId="2ACB2E71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397CC12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14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69B455A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informatyka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39CDFFE8" w:rsidRDefault="00D573EC" w14:paraId="4F8F56C0" wp14:textId="46CBA1CE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39CDFFE8" w:rsidR="00D573EC">
              <w:rPr>
                <w:rFonts w:ascii="Calibri" w:hAnsi="Calibri" w:eastAsia="Times New Roman" w:cs="Calibri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049F31CB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Calibri" w:hAnsi="Calibri" w:eastAsia="Times New Roman" w:cs="Calibri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24186C68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3B09546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15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51F67CBF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edukacja dla bezpieczeństwa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649CC1F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Calibri" w:hAnsi="Calibri" w:eastAsia="Times New Roman" w:cs="Calibri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53128261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Calibri" w:hAnsi="Calibri" w:eastAsia="Times New Roman" w:cs="Calibri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31452DD0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7A057298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16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4D8C3C1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religia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10EF996B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Calibri" w:hAnsi="Calibri" w:eastAsia="Times New Roman" w:cs="Calibri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62486C05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Calibri" w:hAnsi="Calibri" w:eastAsia="Times New Roman" w:cs="Calibri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46A80EC3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380851EB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17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2DB90E77" w:rsidRDefault="00D573EC" w14:paraId="71AED8D0" wp14:textId="015E9BE6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DB90E77" w:rsidR="411ACF89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e</w:t>
            </w:r>
            <w:r w:rsidRPr="2DB90E77" w:rsid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tyka</w:t>
            </w:r>
            <w:r w:rsidRPr="2DB90E77" w:rsid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D573EC" w:rsidR="00D573EC" w:rsidP="2DB90E77" w:rsidRDefault="00D573EC" w14:paraId="45754F8C" wp14:textId="5B95FE64">
            <w:pPr>
              <w:pStyle w:val="Normalny"/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DB90E77" w:rsidR="406CB2A1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filozofia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2DB90E77" w:rsidRDefault="00D573EC" w14:paraId="1ECFAD5B" wp14:textId="53159F9B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DB90E77" w:rsidR="2BC341F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Zajęcia nie wymagają podręcznika</w:t>
            </w:r>
            <w:r w:rsidRPr="2DB90E77" w:rsidR="2BC341FC">
              <w:rPr>
                <w:rFonts w:ascii="Calibri" w:hAnsi="Calibri" w:eastAsia="Times New Roman" w:cs="Calibri"/>
                <w:lang w:eastAsia="pl-PL"/>
              </w:rPr>
              <w:t xml:space="preserve"> </w:t>
            </w:r>
          </w:p>
          <w:p w:rsidRPr="00D573EC" w:rsidR="00D573EC" w:rsidP="2DB90E77" w:rsidRDefault="00D573EC" w14:paraId="5E3886A4" wp14:textId="40678C2D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DB90E77" w:rsidR="00D573EC">
              <w:rPr>
                <w:rFonts w:ascii="Calibri" w:hAnsi="Calibri" w:eastAsia="Times New Roman" w:cs="Calibri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4101652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Calibri" w:hAnsi="Calibri" w:eastAsia="Times New Roman" w:cs="Calibri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3B92FFE8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64DE5A6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18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0161AC0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D573EC" w:rsidR="00D573EC" w:rsidP="00D573EC" w:rsidRDefault="00D573EC" w14:paraId="3865682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awionik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4ECEB11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4B99056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6D95CF14" wp14:textId="77777777">
        <w:trPr>
          <w:trHeight w:val="885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3D632801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19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62EEEB7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D573EC" w:rsidR="00D573EC" w:rsidP="00D573EC" w:rsidRDefault="00D573EC" w14:paraId="140B38E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eksploatacja portów </w:t>
            </w:r>
          </w:p>
          <w:p w:rsidRPr="00D573EC" w:rsidR="00D573EC" w:rsidP="00D573EC" w:rsidRDefault="00D573EC" w14:paraId="3DEC4DE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i terminali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1FB7C702" w:rsidRDefault="00D573EC" w14:paraId="628BA765" wp14:textId="5AC4DF03">
            <w:pPr>
              <w:pStyle w:val="ListParagraph"/>
              <w:numPr>
                <w:ilvl w:val="0"/>
                <w:numId w:val="2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Joanna Śliżewska, Anna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Rożej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, Justyna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Stochaj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, Anna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Stromecka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: Obsługa podróżnych w portach i terminalach. Kwalifikacja AU.33. Część 1  </w:t>
            </w:r>
          </w:p>
          <w:p w:rsidRPr="00D573EC" w:rsidR="00D573EC" w:rsidP="1FB7C702" w:rsidRDefault="00D573EC" w14:paraId="69E20FDF" wp14:textId="0F17AADA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D573EC" w:rsidR="00D573EC" w:rsidP="1FB7C702" w:rsidRDefault="00D573EC" w14:paraId="62A3A214" wp14:textId="77504CAE">
            <w:pPr>
              <w:pStyle w:val="ListParagraph"/>
              <w:numPr>
                <w:ilvl w:val="0"/>
                <w:numId w:val="2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Joanna Śliżewska, Anna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Rożej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, Justyna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Stochaj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, Anna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Stromecka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 Obsługa podróżnych w portach i terminalac</w:t>
            </w:r>
            <w:r w:rsidRPr="1FB7C702" w:rsidR="00950502">
              <w:rPr>
                <w:rFonts w:ascii="Calibri" w:hAnsi="Calibri" w:eastAsia="Times New Roman" w:cs="Calibri"/>
                <w:lang w:eastAsia="pl-PL"/>
              </w:rPr>
              <w:t xml:space="preserve">h. Kwalifikacja AU.33. Część 2 </w:t>
            </w:r>
          </w:p>
          <w:p w:rsidRPr="00D573EC" w:rsidR="00D573EC" w:rsidP="1FB7C702" w:rsidRDefault="00D573EC" w14:paraId="73AEB8B3" wp14:textId="7C1AA6F0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D573EC" w:rsidR="00D573EC" w:rsidP="1FB7C702" w:rsidRDefault="00D573EC" w14:paraId="7E48FE2A" wp14:textId="65ACA6C9">
            <w:pPr>
              <w:pStyle w:val="ListParagraph"/>
              <w:numPr>
                <w:ilvl w:val="0"/>
                <w:numId w:val="2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1FB7C702" w:rsidR="00D573EC">
              <w:rPr>
                <w:rFonts w:ascii="Calibri" w:hAnsi="Calibri" w:eastAsia="Times New Roman" w:cs="Calibri"/>
                <w:lang w:eastAsia="pl-PL"/>
              </w:rPr>
              <w:t>Edyta Majkowska-Bartczak - Zbiór zadań. Obsługa podró</w:t>
            </w:r>
            <w:r w:rsidRPr="1FB7C702" w:rsidR="00950502">
              <w:rPr>
                <w:rFonts w:ascii="Calibri" w:hAnsi="Calibri" w:eastAsia="Times New Roman" w:cs="Calibri"/>
                <w:lang w:eastAsia="pl-PL"/>
              </w:rPr>
              <w:t xml:space="preserve">żnych w portach i terminalach </w:t>
            </w:r>
          </w:p>
          <w:p w:rsidRPr="00D573EC" w:rsidR="00D573EC" w:rsidP="1FB7C702" w:rsidRDefault="00D573EC" w14:paraId="7022C459" wp14:textId="2F17225C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D573EC" w:rsidR="00D573EC" w:rsidP="1FB7C702" w:rsidRDefault="00D573EC" w14:paraId="230B11CD" wp14:textId="118DE01B">
            <w:pPr>
              <w:pStyle w:val="ListParagraph"/>
              <w:numPr>
                <w:ilvl w:val="0"/>
                <w:numId w:val="2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1FB7C702" w:rsidR="0C0D10C4">
              <w:rPr>
                <w:rFonts w:ascii="Calibri" w:hAnsi="Calibri" w:eastAsia="Times New Roman" w:cs="Calibri"/>
                <w:lang w:eastAsia="pl-PL"/>
              </w:rPr>
              <w:t>J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oanna Śliżewska, Justyna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Stochaj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, Anna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Stromecka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, Aleksandra Zielińska 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ORGANIZACJA I PROWADZENIE PRAC ZWIĄZANYCH Z PRZEŁADUNKIEM ORAZ MAGAZYNOWANIEM TOWARÓW I ŁADUNKÓW W PORTACH I TERMINALACH. KWALIFIKACJA AU.34. PODRĘCZNIK DO NAUKI ZAWODU TECHNIK EKSPLOATACJI PORTÓW I TERMINALI. CZĘŚĆ 1. WSiP (podręcznik na cały cykl kształcenia) </w:t>
            </w:r>
          </w:p>
          <w:p w:rsidRPr="00D573EC" w:rsidR="00D573EC" w:rsidP="1FB7C702" w:rsidRDefault="00D573EC" w14:paraId="5085FB74" wp14:textId="390649A9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D573EC" w:rsidR="00D573EC" w:rsidP="1FB7C702" w:rsidRDefault="00D573EC" w14:paraId="32D241AB" wp14:textId="028B0550">
            <w:pPr>
              <w:pStyle w:val="ListParagraph"/>
              <w:numPr>
                <w:ilvl w:val="0"/>
                <w:numId w:val="2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Joanna Śliżewska, Anna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Stromecka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, Justyna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Stochaj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, Aleksandra Zielińska 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ORGANIZACJA I PROWADZENIE PRAC ZWIĄZANYCH Z PRZEŁADUNKIEM ORAZ MAGAZYNOWANIEM TOWARÓW I ŁADUNKÓW W PORTACH I TERMINALACH. KWALIFIKACJA AU.34. PODRĘCZNIK DO NAUKI ZAWODU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TECHNIK EKSPLOATACJI PORTÓW I TERMINALI CZĘŚĆ 2. WSiP (podręcznik na cały cykl kształcenia)  </w:t>
            </w:r>
          </w:p>
          <w:p w:rsidRPr="00D573EC" w:rsidR="00D573EC" w:rsidP="1FB7C702" w:rsidRDefault="00D573EC" w14:paraId="52C6ED0B" wp14:textId="3122F4D0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D573EC" w:rsidR="00D573EC" w:rsidP="1FB7C702" w:rsidRDefault="00D573EC" w14:paraId="7A307C53" wp14:textId="28DEA669">
            <w:pPr>
              <w:pStyle w:val="ListParagraph"/>
              <w:numPr>
                <w:ilvl w:val="0"/>
                <w:numId w:val="2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Monika 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>Sarzalska</w:t>
            </w: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, ZBIÓR ZADAŃ. OBSŁUGA ŁADUNKÓW W PORTACH I TERMINALACH. WSiP (podręcznik na cały cykl kształcenia) </w:t>
            </w:r>
          </w:p>
          <w:p w:rsidRPr="00D573EC" w:rsidR="00D573EC" w:rsidP="1FB7C702" w:rsidRDefault="00D573EC" w14:paraId="39677985" wp14:textId="1A28D621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D573EC" w:rsidR="00D573EC" w:rsidP="1FB7C702" w:rsidRDefault="00D573EC" w14:paraId="22811012" wp14:textId="66A53FF9">
            <w:pPr>
              <w:pStyle w:val="ListParagraph"/>
              <w:numPr>
                <w:ilvl w:val="0"/>
                <w:numId w:val="2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1FB7C702" w:rsidR="00D573EC">
              <w:rPr>
                <w:rFonts w:ascii="Calibri" w:hAnsi="Calibri" w:eastAsia="Times New Roman" w:cs="Calibri"/>
                <w:lang w:eastAsia="pl-PL"/>
              </w:rPr>
              <w:t xml:space="preserve">Aleksandra Lewandowska, Podstawy eksploatacji portów i terminali. Kwalifikacja SPL.02.2 – zeszyt ćwiczeń, Wydawnictwo Empi2 (podręcznik na cały cykl kształcenia) </w:t>
            </w:r>
          </w:p>
          <w:p w:rsidRPr="00D573EC" w:rsidR="00D573EC" w:rsidP="00D573EC" w:rsidRDefault="00D573EC" w14:paraId="5EDB29A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Calibri" w:hAnsi="Calibri" w:eastAsia="Times New Roman" w:cs="Calibri"/>
                <w:color w:val="FF0000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="00D573EC" w:rsidP="00D573EC" w:rsidRDefault="00950502" w14:paraId="0DFAE634" wp14:textId="77777777">
            <w:pPr>
              <w:spacing w:before="100" w:beforeAutospacing="1" w:after="100" w:afterAutospacing="1" w:line="240" w:lineRule="auto"/>
              <w:textAlignment w:val="baseline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5D51C811" wp14:editId="38F19D19">
                  <wp:extent cx="1052614" cy="1501056"/>
                  <wp:effectExtent l="0" t="0" r="0" b="4445"/>
                  <wp:docPr id="14" name="Obraz 14" descr="Obsługa podróżnych w portach i terminalach. Kwalifikacja AU.33. Część 1 - w  Księgarni WS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sługa podróżnych w portach i terminalach. Kwalifikacja AU.33. Część 1 - w  Księgarni WS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24" cy="154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56333B3B" wp14:editId="50E1202E">
                  <wp:extent cx="1049136" cy="1485211"/>
                  <wp:effectExtent l="0" t="0" r="0" b="1270"/>
                  <wp:docPr id="15" name="Obraz 15" descr="Obsługa podróżnych w portach i terminalach Kwalifikacja AU.33 Część 2  Podręcznik do nauki zawodu - Opracowanie zbiorowe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sługa podróżnych w portach i terminalach Kwalifikacja AU.33 Część 2  Podręcznik do nauki zawodu - Opracowanie zbiorowe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87" cy="150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7410B92E" wp14:editId="12787E99">
                  <wp:extent cx="1785859" cy="1785859"/>
                  <wp:effectExtent l="0" t="0" r="5080" b="5080"/>
                  <wp:docPr id="16" name="Obraz 16" descr="Obsługa podróżnych w portach i terminalach. Branża ekonomiczna. Technik  eksploatacji portów i terminali. Zbiór zadań Edyta Majkowska-Bartczak w  sklepie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bsługa podróżnych w portach i terminalach. Branża ekonomiczna. Technik  eksploatacji portów i terminali. Zbiór zadań Edyta Majkowska-Bartczak w  sklepie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90" cy="179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502" w:rsidP="00D573EC" w:rsidRDefault="00950502" w14:paraId="1299C43A" wp14:textId="77777777">
            <w:pPr>
              <w:spacing w:before="100" w:beforeAutospacing="1" w:after="100" w:afterAutospacing="1" w:line="240" w:lineRule="auto"/>
              <w:textAlignment w:val="baseline"/>
              <w:rPr>
                <w:noProof/>
                <w:lang w:eastAsia="pl-PL"/>
              </w:rPr>
            </w:pPr>
          </w:p>
          <w:p w:rsidR="00950502" w:rsidP="00D573EC" w:rsidRDefault="00950502" w14:paraId="4DDBEF00" wp14:textId="77777777">
            <w:pPr>
              <w:spacing w:before="100" w:beforeAutospacing="1" w:after="100" w:afterAutospacing="1" w:line="240" w:lineRule="auto"/>
              <w:textAlignment w:val="baseline"/>
            </w:pPr>
            <w:r>
              <w:object w:dxaOrig="3660" w:dyaOrig="5250" w14:anchorId="66DFBB9B">
                <v:shape id="_x0000_i1029" style="width:108pt;height:155.55pt" o:ole="" type="#_x0000_t75">
                  <v:imagedata o:title="" r:id="rId26"/>
                </v:shape>
                <o:OLEObject Type="Embed" ProgID="PBrush" ShapeID="_x0000_i1029" DrawAspect="Content" ObjectID="_1748753241" r:id="rId27"/>
              </w:object>
            </w:r>
          </w:p>
          <w:p w:rsidR="00950502" w:rsidP="00D573EC" w:rsidRDefault="00950502" w14:paraId="3461D779" wp14:textId="77777777">
            <w:pPr>
              <w:spacing w:before="100" w:beforeAutospacing="1" w:after="100" w:afterAutospacing="1" w:line="240" w:lineRule="auto"/>
              <w:textAlignment w:val="baseline"/>
            </w:pPr>
            <w:r>
              <w:object w:dxaOrig="2820" w:dyaOrig="4020" w14:anchorId="022043BC">
                <v:shape id="_x0000_i1030" style="width:141.3pt;height:201.05pt" o:ole="" type="#_x0000_t75">
                  <v:imagedata o:title="" r:id="rId28"/>
                </v:shape>
                <o:OLEObject Type="Embed" ProgID="PBrush" ShapeID="_x0000_i1030" DrawAspect="Content" ObjectID="_1748753242" r:id="rId29"/>
              </w:object>
            </w:r>
          </w:p>
          <w:p w:rsidR="00950502" w:rsidP="00D573EC" w:rsidRDefault="00950502" w14:paraId="3CF2D8B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Calibri" w:hAnsi="Calibri" w:eastAsia="Times New Roman" w:cs="Calibri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06C99595" wp14:editId="2126C279">
                  <wp:extent cx="1536666" cy="2199160"/>
                  <wp:effectExtent l="0" t="0" r="6985" b="0"/>
                  <wp:docPr id="17" name="Obraz 17" descr="Zbiór zadań. Obsługa ładunków w portach i terminal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biór zadań. Obsługa ładunków w portach i terminal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79" cy="22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D573EC" w:rsidR="00950502" w:rsidP="00D573EC" w:rsidRDefault="00950502" w14:paraId="0FB78278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Calibri" w:hAnsi="Calibri" w:eastAsia="Times New Roman" w:cs="Calibri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6D5A3343" wp14:editId="5992B2E4">
                  <wp:extent cx="1776730" cy="2562225"/>
                  <wp:effectExtent l="0" t="0" r="0" b="9525"/>
                  <wp:docPr id="18" name="Obraz 18" descr="Podstawy eksploatacji portów... KW SPL.02.2 ćw (Lewandowska Aleksandra) w  sklepie Czyta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dstawy eksploatacji portów... KW SPL.02.2 ćw (Lewandowska Aleksandra) w  sklepie Czyta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</w:p>
        </w:tc>
      </w:tr>
      <w:tr xmlns:wp14="http://schemas.microsoft.com/office/word/2010/wordml" w:rsidRPr="00D573EC" w:rsidR="00950502" w:rsidTr="1FB7C702" w14:paraId="02508955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65B3B868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20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2DC8BA4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D573EC" w:rsidR="00D573EC" w:rsidP="00D573EC" w:rsidRDefault="00D573EC" w14:paraId="08B0AD7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lotniskowe służby operacyjne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4474F8A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1FC39945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2A4281B9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3027CF3F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21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7EEFC16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D573EC" w:rsidR="00D573EC" w:rsidP="00D573EC" w:rsidRDefault="00D573EC" w14:paraId="48134941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mechatronik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5E6F60B5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0562CB0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D573EC" w:rsidR="00950502" w:rsidTr="1FB7C702" w14:paraId="5FA61D39" wp14:textId="77777777">
        <w:trPr>
          <w:trHeight w:val="450"/>
        </w:trPr>
        <w:tc>
          <w:tcPr>
            <w:tcW w:w="68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22A60B7F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22</w:t>
            </w: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50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4EB9A2E1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D573EC" w:rsidR="00D573EC" w:rsidP="00D573EC" w:rsidRDefault="00D573EC" w14:paraId="1DD1CDD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informatyk </w:t>
            </w:r>
          </w:p>
        </w:tc>
        <w:tc>
          <w:tcPr>
            <w:tcW w:w="52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auto"/>
            <w:tcMar/>
            <w:vAlign w:val="center"/>
            <w:hideMark/>
          </w:tcPr>
          <w:p w:rsidRPr="00D573EC" w:rsidR="00D573EC" w:rsidP="00D573EC" w:rsidRDefault="00D573EC" w14:paraId="1DF8BA61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D573E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077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tcMar/>
          </w:tcPr>
          <w:p w:rsidRPr="00D573EC" w:rsidR="00D573EC" w:rsidP="00D573EC" w:rsidRDefault="00D573EC" w14:paraId="34CE0A41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</w:tbl>
    <w:p xmlns:wp14="http://schemas.microsoft.com/office/word/2010/wordml" w:rsidR="00D573EC" w:rsidRDefault="00D573EC" w14:paraId="62EBF3C5" wp14:textId="77777777"/>
    <w:sectPr w:rsidR="00D573EC" w:rsidSect="00D573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8ab66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60410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1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3EC"/>
    <w:rsid w:val="00180605"/>
    <w:rsid w:val="002E28D5"/>
    <w:rsid w:val="007B025E"/>
    <w:rsid w:val="00950502"/>
    <w:rsid w:val="00A23240"/>
    <w:rsid w:val="00D573EC"/>
    <w:rsid w:val="00EE6C82"/>
    <w:rsid w:val="00F57547"/>
    <w:rsid w:val="03B35775"/>
    <w:rsid w:val="07006D22"/>
    <w:rsid w:val="07514E8F"/>
    <w:rsid w:val="09374427"/>
    <w:rsid w:val="09F0D8B0"/>
    <w:rsid w:val="0C0D10C4"/>
    <w:rsid w:val="0D86FF2D"/>
    <w:rsid w:val="1440C746"/>
    <w:rsid w:val="18461E0C"/>
    <w:rsid w:val="1A6FA843"/>
    <w:rsid w:val="1B135759"/>
    <w:rsid w:val="1FB7C702"/>
    <w:rsid w:val="2057404D"/>
    <w:rsid w:val="207B7B3C"/>
    <w:rsid w:val="2A2F9D6D"/>
    <w:rsid w:val="2B186763"/>
    <w:rsid w:val="2BC341FC"/>
    <w:rsid w:val="2C1E0567"/>
    <w:rsid w:val="2CB485D0"/>
    <w:rsid w:val="2DB90E77"/>
    <w:rsid w:val="30F6A561"/>
    <w:rsid w:val="340EBDB8"/>
    <w:rsid w:val="3430B53B"/>
    <w:rsid w:val="361B6FD0"/>
    <w:rsid w:val="37AADDD4"/>
    <w:rsid w:val="39779992"/>
    <w:rsid w:val="39CDFFE8"/>
    <w:rsid w:val="3BC55DC4"/>
    <w:rsid w:val="3EB256D0"/>
    <w:rsid w:val="3F864FD4"/>
    <w:rsid w:val="3F9A644E"/>
    <w:rsid w:val="406CB2A1"/>
    <w:rsid w:val="411ACF89"/>
    <w:rsid w:val="4229AE98"/>
    <w:rsid w:val="43623C7C"/>
    <w:rsid w:val="4566AC47"/>
    <w:rsid w:val="4B751DAA"/>
    <w:rsid w:val="4C4D7F02"/>
    <w:rsid w:val="4C6E5ED4"/>
    <w:rsid w:val="4CCB92CE"/>
    <w:rsid w:val="4DF3F001"/>
    <w:rsid w:val="4EACBE6C"/>
    <w:rsid w:val="4FF7C173"/>
    <w:rsid w:val="53C7D753"/>
    <w:rsid w:val="54000A20"/>
    <w:rsid w:val="54C6BD10"/>
    <w:rsid w:val="5563A7B4"/>
    <w:rsid w:val="55A76FB3"/>
    <w:rsid w:val="5817C639"/>
    <w:rsid w:val="58B9CA09"/>
    <w:rsid w:val="5A05D638"/>
    <w:rsid w:val="5CDD43D7"/>
    <w:rsid w:val="5D012AA7"/>
    <w:rsid w:val="5D8FAE88"/>
    <w:rsid w:val="5F3865AA"/>
    <w:rsid w:val="5F9219F8"/>
    <w:rsid w:val="6152758A"/>
    <w:rsid w:val="63A0DF73"/>
    <w:rsid w:val="6521B56E"/>
    <w:rsid w:val="653A1140"/>
    <w:rsid w:val="66CDE212"/>
    <w:rsid w:val="66D5E1A1"/>
    <w:rsid w:val="6B8A343F"/>
    <w:rsid w:val="6BA952C4"/>
    <w:rsid w:val="6C535790"/>
    <w:rsid w:val="6E2FC9A2"/>
    <w:rsid w:val="6E32860A"/>
    <w:rsid w:val="6EC16B1B"/>
    <w:rsid w:val="70CE1D33"/>
    <w:rsid w:val="70F6D180"/>
    <w:rsid w:val="70FC2753"/>
    <w:rsid w:val="710DA056"/>
    <w:rsid w:val="71805975"/>
    <w:rsid w:val="792C39B0"/>
    <w:rsid w:val="7AFE40C3"/>
    <w:rsid w:val="7B9175D3"/>
    <w:rsid w:val="7C1F310C"/>
    <w:rsid w:val="7C36C0BA"/>
    <w:rsid w:val="7ECCB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ED3A"/>
  <w15:chartTrackingRefBased/>
  <w15:docId w15:val="{77EC7286-0CE7-4702-80D2-FA084AB5790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ny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omylnaczcionkaakapit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omylnaczcionkaakapitu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ny"/>
    <w:next xmlns:w="http://schemas.openxmlformats.org/wordprocessingml/2006/main" w:val="Normalny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2.jpeg" Id="rId18" /><Relationship Type="http://schemas.openxmlformats.org/officeDocument/2006/relationships/image" Target="media/image19.png" Id="rId26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34" /><Relationship Type="http://schemas.openxmlformats.org/officeDocument/2006/relationships/oleObject" Target="embeddings/oleObject1.bin" Id="rId12" /><Relationship Type="http://schemas.openxmlformats.org/officeDocument/2006/relationships/image" Target="media/image11.jpeg" Id="rId17" /><Relationship Type="http://schemas.openxmlformats.org/officeDocument/2006/relationships/image" Target="media/image18.jpeg" Id="rId25" /><Relationship Type="http://schemas.openxmlformats.org/officeDocument/2006/relationships/theme" Target="theme/theme1.xml" Id="rId33" /><Relationship Type="http://schemas.openxmlformats.org/officeDocument/2006/relationships/settings" Target="settings.xml" Id="rId2" /><Relationship Type="http://schemas.openxmlformats.org/officeDocument/2006/relationships/oleObject" Target="embeddings/oleObject3.bin" Id="rId16" /><Relationship Type="http://schemas.openxmlformats.org/officeDocument/2006/relationships/image" Target="media/image14.png" Id="rId20" /><Relationship Type="http://schemas.openxmlformats.org/officeDocument/2006/relationships/oleObject" Target="embeddings/oleObject6.bin" Id="rId29" /><Relationship Type="http://schemas.openxmlformats.org/officeDocument/2006/relationships/styles" Target="styles.xml" Id="rId1" /><Relationship Type="http://schemas.openxmlformats.org/officeDocument/2006/relationships/image" Target="media/image8.png" Id="rId11" /><Relationship Type="http://schemas.openxmlformats.org/officeDocument/2006/relationships/image" Target="media/image17.jpeg" Id="rId24" /><Relationship Type="http://schemas.openxmlformats.org/officeDocument/2006/relationships/fontTable" Target="fontTable.xml" Id="rId32" /><Relationship Type="http://schemas.openxmlformats.org/officeDocument/2006/relationships/image" Target="media/image10.png" Id="rId15" /><Relationship Type="http://schemas.openxmlformats.org/officeDocument/2006/relationships/image" Target="media/image16.jpeg" Id="rId23" /><Relationship Type="http://schemas.openxmlformats.org/officeDocument/2006/relationships/image" Target="media/image20.png" Id="rId28" /><Relationship Type="http://schemas.openxmlformats.org/officeDocument/2006/relationships/customXml" Target="../customXml/item3.xml" Id="rId36" /><Relationship Type="http://schemas.openxmlformats.org/officeDocument/2006/relationships/image" Target="media/image7.png" Id="rId10" /><Relationship Type="http://schemas.openxmlformats.org/officeDocument/2006/relationships/image" Target="media/image22.jpeg" Id="rId31" /><Relationship Type="http://schemas.openxmlformats.org/officeDocument/2006/relationships/oleObject" Target="embeddings/oleObject5.bin" Id="rId27" /><Relationship Type="http://schemas.openxmlformats.org/officeDocument/2006/relationships/image" Target="media/image21.jpeg" Id="rId30" /><Relationship Type="http://schemas.openxmlformats.org/officeDocument/2006/relationships/customXml" Target="../customXml/item2.xml" Id="rId35" /><Relationship Type="http://schemas.openxmlformats.org/officeDocument/2006/relationships/numbering" Target="numbering.xml" Id="Rb926897a6c824022" /><Relationship Type="http://schemas.openxmlformats.org/officeDocument/2006/relationships/image" Target="/media/image7.png" Id="R343e37260d6c4056" /><Relationship Type="http://schemas.openxmlformats.org/officeDocument/2006/relationships/hyperlink" Target="https://bonito.pl/autor/Marcin+Pawlak/" TargetMode="External" Id="Rcd84ebd16c8644e6" /><Relationship Type="http://schemas.openxmlformats.org/officeDocument/2006/relationships/hyperlink" Target="https://bonito.pl/autor/Adam+Szweda/" TargetMode="External" Id="R2c10e75236964520" /><Relationship Type="http://schemas.openxmlformats.org/officeDocument/2006/relationships/image" Target="/media/image9.png" Id="R5fa8f0ecc2e24d0e" /><Relationship Type="http://schemas.openxmlformats.org/officeDocument/2006/relationships/image" Target="/media/imagea.png" Id="R2ba7fbc1ad7d47db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0588A6EC242A4EA956A868B8C62E25" ma:contentTypeVersion="16" ma:contentTypeDescription="Utwórz nowy dokument." ma:contentTypeScope="" ma:versionID="e54fda0053380f595c85d1252e8aaa2b">
  <xsd:schema xmlns:xsd="http://www.w3.org/2001/XMLSchema" xmlns:xs="http://www.w3.org/2001/XMLSchema" xmlns:p="http://schemas.microsoft.com/office/2006/metadata/properties" xmlns:ns2="4e4b4a67-26bb-4f95-b8fe-92fe9d5bfcdd" xmlns:ns3="cee8da15-bfde-419c-ba49-74e6ad71e0e7" targetNamespace="http://schemas.microsoft.com/office/2006/metadata/properties" ma:root="true" ma:fieldsID="d40172eb87bc0e5bbec8bc2c96cee107" ns2:_="" ns3:_="">
    <xsd:import namespace="4e4b4a67-26bb-4f95-b8fe-92fe9d5bfcdd"/>
    <xsd:import namespace="cee8da15-bfde-419c-ba49-74e6ad71e0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b4a67-26bb-4f95-b8fe-92fe9d5bf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17ac64b5-336c-4943-933c-f27aa1ab3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8da15-bfde-419c-ba49-74e6ad71e0e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2978411-b93f-4dc8-8dcd-849a45ccd556}" ma:internalName="TaxCatchAll" ma:showField="CatchAllData" ma:web="cee8da15-bfde-419c-ba49-74e6ad71e0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e8da15-bfde-419c-ba49-74e6ad71e0e7" xsi:nil="true"/>
    <lcf76f155ced4ddcb4097134ff3c332f xmlns="4e4b4a67-26bb-4f95-b8fe-92fe9d5bfcd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A2E1DA-0DF1-4E5B-8443-1D81ADC9EA5A}"/>
</file>

<file path=customXml/itemProps2.xml><?xml version="1.0" encoding="utf-8"?>
<ds:datastoreItem xmlns:ds="http://schemas.openxmlformats.org/officeDocument/2006/customXml" ds:itemID="{A0FF004A-8C48-4AB8-BCC1-8C7C0A7515BF}"/>
</file>

<file path=customXml/itemProps3.xml><?xml version="1.0" encoding="utf-8"?>
<ds:datastoreItem xmlns:ds="http://schemas.openxmlformats.org/officeDocument/2006/customXml" ds:itemID="{09A15E1B-603F-4AFA-B26B-AB2FDDB55EE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Dagmara Podczasiak</dc:creator>
  <keywords/>
  <dc:description/>
  <lastModifiedBy>Paweł Sobczak</lastModifiedBy>
  <revision>12</revision>
  <dcterms:created xsi:type="dcterms:W3CDTF">2023-06-20T05:42:00.0000000Z</dcterms:created>
  <dcterms:modified xsi:type="dcterms:W3CDTF">2023-07-05T11:03:50.9662953Z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0x010100770588A6EC242A4EA956A868B8C62E25</vt:lpwstr>
  </property>
  <property fmtid="{D5CDD505-2E9C-101B-9397-08002B2CF9AE}" pid="3" name="MediaServiceImageTags">
    <vt:lpwstr/>
  </property>
</Properties>
</file>