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92" w:rsidRPr="00336FEB" w:rsidRDefault="000B2A17">
      <w:pPr>
        <w:pStyle w:val="Domyl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EB">
        <w:rPr>
          <w:rFonts w:ascii="Times New Roman" w:hAnsi="Times New Roman" w:cs="Times New Roman"/>
          <w:b/>
          <w:bCs/>
          <w:sz w:val="24"/>
          <w:szCs w:val="24"/>
        </w:rPr>
        <w:t xml:space="preserve">REGULAMIN REKRUTACJI W PROJEKCIE </w:t>
      </w:r>
    </w:p>
    <w:p w:rsidR="00382492" w:rsidRPr="00336FEB" w:rsidRDefault="00382492">
      <w:pPr>
        <w:pStyle w:val="Domyl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17" w:rsidRPr="00595216" w:rsidRDefault="00A02DF0" w:rsidP="00595216">
      <w:pPr>
        <w:pStyle w:val="Domylne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 projektu dotyczącego staży</w:t>
      </w:r>
      <w:r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r w:rsidR="00595216">
        <w:rPr>
          <w:rFonts w:ascii="Times New Roman" w:hAnsi="Times New Roman" w:cs="Times New Roman"/>
          <w:b/>
          <w:sz w:val="24"/>
          <w:szCs w:val="24"/>
        </w:rPr>
        <w:t>uczniów ZS Andrychów – Wadowice, Andrychów, Kęty w ramach akcji KA 121Vet – Akredytowane projekty na rzecz mobilności osób uczących się i kadry w sektorze kształćenia i szkolenia zawodowego</w:t>
      </w:r>
    </w:p>
    <w:p w:rsidR="00382492" w:rsidRPr="00336FEB" w:rsidRDefault="00382492">
      <w:pPr>
        <w:pStyle w:val="Domyln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FEB" w:rsidRPr="00336FEB" w:rsidRDefault="000B2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</w:rPr>
      </w:pPr>
      <w:r w:rsidRPr="00336FEB">
        <w:rPr>
          <w:rFonts w:cs="Times New Roman"/>
        </w:rPr>
        <w:t>Rekrutacja na wyjazd na praktyki realizowane w ramach projektu, odbywa się na podstawie klasyfikacji punktowej i wyników uzyskanych w trakcie semestru roku szkolnego, poprzedzającego wyjazd. Ostateczną listę uczestników, ogłosi komisja rekrutacyjna w składz</w:t>
      </w:r>
      <w:r w:rsidR="00336FEB" w:rsidRPr="00336FEB">
        <w:rPr>
          <w:rFonts w:cs="Times New Roman"/>
        </w:rPr>
        <w:t>ie: dyrektor szkoły, koordynator projketu, nauczyciel przedmiotów zawdowych, nauczyciel języka angielskiego dodatkowo pedagog lub wychowawca klasy kandydata.</w:t>
      </w:r>
    </w:p>
    <w:p w:rsidR="00382492" w:rsidRPr="00336FEB" w:rsidRDefault="000B2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</w:rPr>
      </w:pPr>
      <w:r w:rsidRPr="00336FEB">
        <w:rPr>
          <w:rFonts w:cs="Times New Roman"/>
        </w:rPr>
        <w:t>Podstawą udziału w rekrutacji punktowej jest brak ocen niedostatecznych i nieklasyfikowań za półrocze oraz minimum poprawne zachowanie.</w:t>
      </w:r>
    </w:p>
    <w:p w:rsidR="00336FEB" w:rsidRPr="00336FEB" w:rsidRDefault="00336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 w:cs="Times New Roman"/>
        </w:rPr>
      </w:pPr>
      <w:r w:rsidRPr="00336FEB">
        <w:rPr>
          <w:rFonts w:cs="Times New Roman"/>
        </w:rPr>
        <w:t>Ostateczną decyzję w sprawie rekrutacji podejmuje Dyrektor ZS Andrychów.</w:t>
      </w:r>
    </w:p>
    <w:p w:rsidR="00382492" w:rsidRPr="00336FEB" w:rsidRDefault="00382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 w:cs="Times New Roman"/>
        </w:rPr>
      </w:pPr>
    </w:p>
    <w:p w:rsidR="00382492" w:rsidRPr="00336FEB" w:rsidRDefault="000B2A17">
      <w:pPr>
        <w:rPr>
          <w:rFonts w:eastAsia="Calibri" w:cs="Times New Roman"/>
        </w:rPr>
      </w:pPr>
      <w:r w:rsidRPr="00336FEB">
        <w:rPr>
          <w:rFonts w:cs="Times New Roman"/>
        </w:rPr>
        <w:t>Poniżej umieszczono kategorie razem z rozpisanymi kryteriami punktacji:</w:t>
      </w:r>
    </w:p>
    <w:p w:rsidR="00382492" w:rsidRPr="00336FEB" w:rsidRDefault="00382492">
      <w:pPr>
        <w:rPr>
          <w:rFonts w:cs="Times New Roman"/>
        </w:rPr>
      </w:pPr>
    </w:p>
    <w:p w:rsidR="00382492" w:rsidRPr="00336FEB" w:rsidRDefault="00B029A6">
      <w:pPr>
        <w:numPr>
          <w:ilvl w:val="0"/>
          <w:numId w:val="2"/>
        </w:numPr>
        <w:spacing w:after="200" w:line="276" w:lineRule="auto"/>
        <w:jc w:val="both"/>
        <w:rPr>
          <w:rFonts w:eastAsia="Calibri" w:cs="Times New Roman"/>
        </w:rPr>
      </w:pPr>
      <w:r w:rsidRPr="00336FEB">
        <w:rPr>
          <w:rFonts w:cs="Times New Roman"/>
        </w:rPr>
        <w:t>Złożenie dokumentacji wstępnej zawieraj</w:t>
      </w:r>
      <w:r w:rsidR="00A02DF0">
        <w:rPr>
          <w:rFonts w:cs="Times New Roman"/>
        </w:rPr>
        <w:t xml:space="preserve">acej Formularz zgłoszeniowy </w:t>
      </w:r>
      <w:bookmarkStart w:id="0" w:name="_GoBack"/>
      <w:bookmarkEnd w:id="0"/>
      <w:r w:rsidRPr="00336FEB">
        <w:rPr>
          <w:rFonts w:cs="Times New Roman"/>
        </w:rPr>
        <w:t xml:space="preserve">oraz </w:t>
      </w:r>
      <w:r w:rsidR="000B2A17" w:rsidRPr="00336FEB">
        <w:rPr>
          <w:rFonts w:cs="Times New Roman"/>
        </w:rPr>
        <w:t xml:space="preserve">Indywidualny plan rozwoju  - punktacja od 0 do 30 punktów - złożenie przez kandydata indywidualnego planu rozwoju, zawierającego oczekiwania związane z praktykami, plan wykorzystania zdobytej na praktykach wiedzy, zaplanowanie własnej ścieżki kariery oraz uzasadnienie potrzeby wyjazdu. </w:t>
      </w:r>
    </w:p>
    <w:p w:rsidR="00B029A6" w:rsidRPr="00336FEB" w:rsidRDefault="00B029A6">
      <w:pPr>
        <w:numPr>
          <w:ilvl w:val="0"/>
          <w:numId w:val="2"/>
        </w:numPr>
        <w:spacing w:after="200" w:line="276" w:lineRule="auto"/>
        <w:jc w:val="both"/>
        <w:rPr>
          <w:rFonts w:eastAsia="Calibri" w:cs="Times New Roman"/>
        </w:rPr>
      </w:pPr>
      <w:r w:rsidRPr="00336FEB">
        <w:rPr>
          <w:rFonts w:cs="Times New Roman"/>
        </w:rPr>
        <w:t>Po złożeniu dokumentów wstępnych w okreslnym terminie każdy z kandydatów zostanie poinformowany  o dalszych krokach rekrutacyjnych.</w:t>
      </w:r>
    </w:p>
    <w:p w:rsidR="00382492" w:rsidRPr="00336FEB" w:rsidRDefault="000B2A17">
      <w:pPr>
        <w:numPr>
          <w:ilvl w:val="0"/>
          <w:numId w:val="3"/>
        </w:numPr>
        <w:spacing w:after="200" w:line="276" w:lineRule="auto"/>
        <w:jc w:val="both"/>
        <w:rPr>
          <w:rFonts w:eastAsia="Calibri" w:cs="Times New Roman"/>
        </w:rPr>
      </w:pPr>
      <w:r w:rsidRPr="00336FEB">
        <w:rPr>
          <w:rFonts w:cs="Times New Roman"/>
        </w:rPr>
        <w:t>Frekwencja oraz średnia ocen z zakończonego przed rekrutacją semestru - punktacja od 0 do 20 punktów - frekwencja oraz średnia ocen z zakończonego przed rekrutacją semestru, liczone w następujący sposób:</w:t>
      </w:r>
    </w:p>
    <w:tbl>
      <w:tblPr>
        <w:tblStyle w:val="TableNormal"/>
        <w:tblW w:w="847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1985"/>
      </w:tblGrid>
      <w:tr w:rsidR="00382492" w:rsidRPr="00336FEB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  <w:bCs/>
              </w:rPr>
              <w:t>Frekwencja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  <w:bCs/>
              </w:rPr>
              <w:t>Liczba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bCs/>
                <w:sz w:val="24"/>
                <w:szCs w:val="24"/>
              </w:rPr>
              <w:t>Średnia ocen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bCs/>
                <w:sz w:val="24"/>
                <w:szCs w:val="24"/>
              </w:rPr>
              <w:t>Liczba punktów</w:t>
            </w:r>
          </w:p>
        </w:tc>
      </w:tr>
      <w:tr w:rsidR="00382492" w:rsidRPr="00336FEB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100 - 95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Powyżej 4.75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492" w:rsidRPr="00336FEB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94 - 90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4.75 – 4.5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492" w:rsidRPr="00336FEB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89 - 85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4.49 – 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492" w:rsidRPr="00336FEB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84 - 80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3.99 – 3.75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492" w:rsidRPr="00336FEB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79 - 75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3.74 – 3.5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492" w:rsidRPr="00336FEB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74 -70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3.49 – 3.25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492" w:rsidRPr="00336FEB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Poniżej 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tabs>
                <w:tab w:val="left" w:pos="708"/>
                <w:tab w:val="left" w:pos="1416"/>
              </w:tabs>
              <w:jc w:val="center"/>
              <w:rPr>
                <w:rFonts w:cs="Times New Roman"/>
              </w:rPr>
            </w:pPr>
            <w:r w:rsidRPr="00336FEB">
              <w:rPr>
                <w:rFonts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3.24 – 2.75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492" w:rsidRPr="00336FEB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382492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382492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Poniżej 2.75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492" w:rsidRPr="00336FEB" w:rsidRDefault="000B2A17">
            <w:pPr>
              <w:pStyle w:val="Akapitzlist"/>
              <w:tabs>
                <w:tab w:val="left" w:pos="708"/>
                <w:tab w:val="left" w:pos="14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2492" w:rsidRPr="00336FEB" w:rsidRDefault="00382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eastAsia="Calibri" w:cs="Times New Roman"/>
        </w:rPr>
      </w:pPr>
    </w:p>
    <w:p w:rsidR="00382492" w:rsidRPr="00336FEB" w:rsidRDefault="00B029A6" w:rsidP="00B029A6">
      <w:pPr>
        <w:pStyle w:val="Akapitzlist"/>
        <w:tabs>
          <w:tab w:val="left" w:pos="2160"/>
          <w:tab w:val="left" w:pos="2880"/>
          <w:tab w:val="left" w:pos="3600"/>
          <w:tab w:val="left" w:pos="4320"/>
          <w:tab w:val="left" w:pos="5040"/>
        </w:tabs>
        <w:ind w:left="12" w:hanging="12"/>
        <w:rPr>
          <w:rFonts w:ascii="Times New Roman" w:hAnsi="Times New Roman" w:cs="Times New Roman"/>
          <w:sz w:val="24"/>
          <w:szCs w:val="24"/>
        </w:rPr>
      </w:pPr>
      <w:r w:rsidRPr="00336FEB">
        <w:rPr>
          <w:rFonts w:ascii="Times New Roman" w:hAnsi="Times New Roman" w:cs="Times New Roman"/>
          <w:sz w:val="24"/>
          <w:szCs w:val="24"/>
        </w:rPr>
        <w:tab/>
      </w:r>
      <w:r w:rsidRPr="00336FEB">
        <w:rPr>
          <w:rFonts w:ascii="Times New Roman" w:hAnsi="Times New Roman" w:cs="Times New Roman"/>
          <w:sz w:val="24"/>
          <w:szCs w:val="24"/>
        </w:rPr>
        <w:tab/>
      </w:r>
      <w:r w:rsidRPr="00336FEB">
        <w:rPr>
          <w:rFonts w:ascii="Times New Roman" w:hAnsi="Times New Roman" w:cs="Times New Roman"/>
          <w:sz w:val="24"/>
          <w:szCs w:val="24"/>
        </w:rPr>
        <w:tab/>
      </w:r>
      <w:r w:rsidRPr="00336FEB">
        <w:rPr>
          <w:rFonts w:ascii="Times New Roman" w:hAnsi="Times New Roman" w:cs="Times New Roman"/>
          <w:sz w:val="24"/>
          <w:szCs w:val="24"/>
        </w:rPr>
        <w:tab/>
      </w:r>
      <w:r w:rsidRPr="00336FEB">
        <w:rPr>
          <w:rFonts w:ascii="Times New Roman" w:hAnsi="Times New Roman" w:cs="Times New Roman"/>
          <w:sz w:val="24"/>
          <w:szCs w:val="24"/>
        </w:rPr>
        <w:tab/>
      </w:r>
      <w:r w:rsidRPr="00336FEB">
        <w:rPr>
          <w:rFonts w:ascii="Times New Roman" w:hAnsi="Times New Roman" w:cs="Times New Roman"/>
          <w:sz w:val="24"/>
          <w:szCs w:val="24"/>
        </w:rPr>
        <w:tab/>
      </w:r>
      <w:r w:rsidRPr="00336FEB">
        <w:rPr>
          <w:rFonts w:ascii="Times New Roman" w:hAnsi="Times New Roman" w:cs="Times New Roman"/>
          <w:sz w:val="24"/>
          <w:szCs w:val="24"/>
        </w:rPr>
        <w:tab/>
      </w:r>
    </w:p>
    <w:p w:rsidR="00382492" w:rsidRPr="00336FEB" w:rsidRDefault="000B2A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FEB">
        <w:rPr>
          <w:rFonts w:ascii="Times New Roman" w:hAnsi="Times New Roman" w:cs="Times New Roman"/>
          <w:sz w:val="24"/>
          <w:szCs w:val="24"/>
        </w:rPr>
        <w:lastRenderedPageBreak/>
        <w:t xml:space="preserve">Opinia samorządu szkolnego oraz pedagogiczno - wychowawcza z uwzględnieniem miejsca zamieszkania i sytuacji rodzinnej zgodnie z polityką wyrównywania szans edukacyjnych  </w:t>
      </w:r>
      <w:r w:rsidRPr="00336F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36FEB">
        <w:rPr>
          <w:rFonts w:ascii="Times New Roman" w:hAnsi="Times New Roman" w:cs="Times New Roman"/>
          <w:sz w:val="24"/>
          <w:szCs w:val="24"/>
        </w:rPr>
        <w:t xml:space="preserve">punktacja od 0 do 20 pkt </w:t>
      </w:r>
    </w:p>
    <w:p w:rsidR="00382492" w:rsidRPr="00336FEB" w:rsidRDefault="000B2A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EB">
        <w:rPr>
          <w:rFonts w:ascii="Times New Roman" w:hAnsi="Times New Roman" w:cs="Times New Roman"/>
          <w:sz w:val="24"/>
          <w:szCs w:val="24"/>
        </w:rPr>
        <w:t>Opinia instruktora praktycznej nauki zawodu. - punktacja od 0 do 20 pkt</w:t>
      </w:r>
    </w:p>
    <w:p w:rsidR="00382492" w:rsidRPr="00336FEB" w:rsidRDefault="000B2A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EB">
        <w:rPr>
          <w:rFonts w:ascii="Times New Roman" w:hAnsi="Times New Roman" w:cs="Times New Roman"/>
          <w:sz w:val="24"/>
          <w:szCs w:val="24"/>
        </w:rPr>
        <w:t>Aktywność i zaangażowanie w działania szkoły i poza szkołą lub sformowana chęć zwiększenia własnej aktywności w tym zakresie. - punktacja od 0 do 10 pkt</w:t>
      </w:r>
    </w:p>
    <w:p w:rsidR="00382492" w:rsidRPr="00336FEB" w:rsidRDefault="000B2A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FEB">
        <w:rPr>
          <w:rFonts w:ascii="Times New Roman" w:hAnsi="Times New Roman" w:cs="Times New Roman"/>
          <w:sz w:val="24"/>
          <w:szCs w:val="24"/>
        </w:rPr>
        <w:t>Wynik testu z zakresu wiedzy zawodowej z elementami wiedzy o kulturze – punktacja od 0 do 30 pkt</w:t>
      </w:r>
    </w:p>
    <w:p w:rsidR="00382492" w:rsidRPr="00336FEB" w:rsidRDefault="000B2A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FEB">
        <w:rPr>
          <w:rFonts w:ascii="Times New Roman" w:hAnsi="Times New Roman" w:cs="Times New Roman"/>
          <w:sz w:val="24"/>
          <w:szCs w:val="24"/>
        </w:rPr>
        <w:t>Wynik rozmowy kwalifikacyjnej, na której uczeń przedstawia własną osobę (w języku angielskim.), odpowiada na dwa pytania (w języku polskim) wybrane w drodze losowania z zakresu własnych motywacji do udziału w projekcie, współpracy w grupie, organizacji czasu pracy – punktacja od 0 do 20 pkt</w:t>
      </w:r>
    </w:p>
    <w:p w:rsidR="00C41FB1" w:rsidRPr="00336FEB" w:rsidRDefault="00C41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</w:rPr>
      </w:pPr>
    </w:p>
    <w:p w:rsidR="00336FEB" w:rsidRPr="00336FEB" w:rsidRDefault="00FF3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b/>
          <w:noProof/>
          <w:lang w:val="pl-PL"/>
        </w:rPr>
      </w:pPr>
      <w:r>
        <w:rPr>
          <w:rFonts w:cs="Times New Roman"/>
          <w:b/>
          <w:noProof/>
          <w:lang w:val="pl-PL"/>
        </w:rPr>
        <w:t>Terminy rekrutacji:</w:t>
      </w:r>
      <w:r w:rsidR="00595216">
        <w:rPr>
          <w:rFonts w:cs="Times New Roman"/>
          <w:b/>
          <w:noProof/>
          <w:lang w:val="pl-PL"/>
        </w:rPr>
        <w:t>16.02 -29.02.2024</w:t>
      </w:r>
      <w:r w:rsidR="00336FEB" w:rsidRPr="00336FEB">
        <w:rPr>
          <w:rFonts w:cs="Times New Roman"/>
          <w:b/>
          <w:noProof/>
          <w:lang w:val="pl-PL"/>
        </w:rPr>
        <w:t xml:space="preserve"> składanie wstępnych dokumentów rekrutacyjnych</w:t>
      </w:r>
    </w:p>
    <w:p w:rsidR="00336FEB" w:rsidRPr="00336FEB" w:rsidRDefault="00336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b/>
          <w:noProof/>
          <w:lang w:val="pl-PL"/>
        </w:rPr>
      </w:pPr>
      <w:r w:rsidRPr="00336FEB">
        <w:rPr>
          <w:rFonts w:cs="Times New Roman"/>
          <w:b/>
          <w:noProof/>
          <w:lang w:val="pl-PL"/>
        </w:rPr>
        <w:t xml:space="preserve">      </w:t>
      </w:r>
      <w:r w:rsidR="00595216">
        <w:rPr>
          <w:rFonts w:cs="Times New Roman"/>
          <w:b/>
          <w:noProof/>
          <w:lang w:val="pl-PL"/>
        </w:rPr>
        <w:t xml:space="preserve">                           01.03-04.03.2024</w:t>
      </w:r>
      <w:r w:rsidRPr="00336FEB">
        <w:rPr>
          <w:rFonts w:cs="Times New Roman"/>
          <w:b/>
          <w:noProof/>
          <w:lang w:val="pl-PL"/>
        </w:rPr>
        <w:t xml:space="preserve"> praca Komisji Rekrutacyjnej</w:t>
      </w:r>
    </w:p>
    <w:p w:rsidR="00336FEB" w:rsidRPr="00336FEB" w:rsidRDefault="00336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b/>
          <w:noProof/>
          <w:lang w:val="pl-PL"/>
        </w:rPr>
      </w:pPr>
      <w:r w:rsidRPr="00336FEB">
        <w:rPr>
          <w:rFonts w:cs="Times New Roman"/>
          <w:b/>
          <w:noProof/>
          <w:lang w:val="pl-PL"/>
        </w:rPr>
        <w:t xml:space="preserve">      </w:t>
      </w:r>
      <w:r w:rsidR="00595216">
        <w:rPr>
          <w:rFonts w:cs="Times New Roman"/>
          <w:b/>
          <w:noProof/>
          <w:lang w:val="pl-PL"/>
        </w:rPr>
        <w:t xml:space="preserve">                           05.03-08.03.2024</w:t>
      </w:r>
      <w:r w:rsidRPr="00336FEB">
        <w:rPr>
          <w:rFonts w:cs="Times New Roman"/>
          <w:b/>
          <w:noProof/>
          <w:lang w:val="pl-PL"/>
        </w:rPr>
        <w:t xml:space="preserve"> rozmowy rekrutacyjne i testy</w:t>
      </w:r>
    </w:p>
    <w:p w:rsidR="00336FEB" w:rsidRPr="00336FEB" w:rsidRDefault="00336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b/>
          <w:noProof/>
          <w:lang w:val="pl-PL"/>
        </w:rPr>
      </w:pPr>
      <w:r w:rsidRPr="00336FEB">
        <w:rPr>
          <w:rFonts w:cs="Times New Roman"/>
          <w:b/>
          <w:noProof/>
          <w:lang w:val="pl-PL"/>
        </w:rPr>
        <w:t xml:space="preserve">   </w:t>
      </w:r>
      <w:r w:rsidR="00595216">
        <w:rPr>
          <w:rFonts w:cs="Times New Roman"/>
          <w:b/>
          <w:noProof/>
          <w:lang w:val="pl-PL"/>
        </w:rPr>
        <w:t xml:space="preserve">                              11.03-12.03.2024</w:t>
      </w:r>
      <w:r w:rsidRPr="00336FEB">
        <w:rPr>
          <w:rFonts w:cs="Times New Roman"/>
          <w:b/>
          <w:noProof/>
          <w:lang w:val="pl-PL"/>
        </w:rPr>
        <w:t xml:space="preserve"> ogłoszenie listy zakwalifikowanych oraz listy rezerwowych</w:t>
      </w:r>
    </w:p>
    <w:p w:rsidR="00336FEB" w:rsidRPr="00336FEB" w:rsidRDefault="00336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noProof/>
          <w:lang w:val="pl-PL"/>
        </w:rPr>
      </w:pPr>
      <w:r w:rsidRPr="00336FEB">
        <w:rPr>
          <w:rFonts w:cs="Times New Roman"/>
          <w:noProof/>
          <w:lang w:val="pl-PL"/>
        </w:rPr>
        <w:t xml:space="preserve">      </w:t>
      </w:r>
    </w:p>
    <w:p w:rsidR="00336FEB" w:rsidRPr="00336FEB" w:rsidRDefault="00336FEB" w:rsidP="00336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</w:rPr>
      </w:pPr>
      <w:r w:rsidRPr="00336FEB">
        <w:rPr>
          <w:rFonts w:cs="Times New Roman"/>
        </w:rPr>
        <w:t>Po przeprowadzeniu rekrutacji, komisja rekrutacyjna przedstawi listę główną osób zakwalifikowanych do projektu oraz listę rezerwową. Każda osoba może złożyć odwołanie od decyzji komisji refutacyjnej. Odwołanie - w formie pisemnej należy złożyć w sekretariacie szkoły nie później niż 7 dni po ogłoszeniu wyników rekrutacji.</w:t>
      </w:r>
    </w:p>
    <w:p w:rsidR="00336FEB" w:rsidRPr="00336FEB" w:rsidRDefault="00336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noProof/>
          <w:lang w:val="pl-PL"/>
        </w:rPr>
      </w:pPr>
      <w:r w:rsidRPr="00336FEB">
        <w:rPr>
          <w:rFonts w:cs="Times New Roman"/>
          <w:noProof/>
          <w:lang w:val="pl-PL"/>
        </w:rPr>
        <w:t xml:space="preserve">                           </w:t>
      </w:r>
    </w:p>
    <w:sectPr w:rsidR="00336FEB" w:rsidRPr="00336FEB" w:rsidSect="000B2A17">
      <w:headerReference w:type="default" r:id="rId7"/>
      <w:pgSz w:w="11906" w:h="16838"/>
      <w:pgMar w:top="1134" w:right="1134" w:bottom="1134" w:left="1134" w:header="360" w:footer="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B9" w:rsidRDefault="000B2A17">
      <w:r>
        <w:separator/>
      </w:r>
    </w:p>
  </w:endnote>
  <w:endnote w:type="continuationSeparator" w:id="0">
    <w:p w:rsidR="006F5AB9" w:rsidRDefault="000B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B9" w:rsidRDefault="000B2A17">
      <w:r>
        <w:separator/>
      </w:r>
    </w:p>
  </w:footnote>
  <w:footnote w:type="continuationSeparator" w:id="0">
    <w:p w:rsidR="006F5AB9" w:rsidRDefault="000B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A6" w:rsidRDefault="00B029A6">
    <w:pPr>
      <w:pStyle w:val="Nagwek"/>
    </w:pPr>
    <w:r>
      <w:rPr>
        <w:noProof/>
        <w:lang w:val="pl-PL"/>
      </w:rPr>
      <w:drawing>
        <wp:inline distT="0" distB="0" distL="0" distR="0" wp14:anchorId="27C06EB9">
          <wp:extent cx="777163" cy="73342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89" cy="742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2492" w:rsidRDefault="00382492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711"/>
    <w:multiLevelType w:val="hybridMultilevel"/>
    <w:tmpl w:val="2E92F0B4"/>
    <w:styleLink w:val="Zaimportowanystyl1"/>
    <w:lvl w:ilvl="0" w:tplc="E398D6EE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58403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DC17A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DE53A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94935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36887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D457C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CC7D4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B44B1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DD238AA"/>
    <w:multiLevelType w:val="hybridMultilevel"/>
    <w:tmpl w:val="2E92F0B4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2EA272B2">
        <w:start w:val="1"/>
        <w:numFmt w:val="decimal"/>
        <w:lvlText w:val="%1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A04974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D4E6B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F46DF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9AB5B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F0A6A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0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986B6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FAE0F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B66CD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204"/>
          </w:tabs>
          <w:ind w:left="6384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2"/>
    <w:rsid w:val="000B2A17"/>
    <w:rsid w:val="000F2983"/>
    <w:rsid w:val="00336FEB"/>
    <w:rsid w:val="00382492"/>
    <w:rsid w:val="00595216"/>
    <w:rsid w:val="006F5AB9"/>
    <w:rsid w:val="00A02DF0"/>
    <w:rsid w:val="00B029A6"/>
    <w:rsid w:val="00C41FB1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EEE9D1"/>
  <w15:docId w15:val="{C27E9F28-0CDA-4C8E-B308-A42EAE04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1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17"/>
    <w:rPr>
      <w:rFonts w:ascii="Lucida Grande CE" w:hAnsi="Lucida Grande CE" w:cs="Lucida Grande CE"/>
      <w:color w:val="000000"/>
      <w:sz w:val="18"/>
      <w:szCs w:val="18"/>
      <w:u w:color="000000"/>
    </w:rPr>
  </w:style>
  <w:style w:type="character" w:styleId="Uwydatnienie">
    <w:name w:val="Emphasis"/>
    <w:uiPriority w:val="20"/>
    <w:qFormat/>
    <w:rsid w:val="000B2A1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2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A17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B2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A1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6</cp:revision>
  <dcterms:created xsi:type="dcterms:W3CDTF">2023-05-22T04:26:00Z</dcterms:created>
  <dcterms:modified xsi:type="dcterms:W3CDTF">2024-02-15T08:20:00Z</dcterms:modified>
</cp:coreProperties>
</file>