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4FEA" w14:textId="77777777" w:rsidR="00CE0DB1" w:rsidRDefault="00CE0DB1" w:rsidP="00CE0DB1">
      <w:pPr>
        <w:pStyle w:val="Standard"/>
        <w:rPr>
          <w:rFonts w:hint="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Przykładowy test wiedzy.</w:t>
      </w:r>
    </w:p>
    <w:p w14:paraId="27E28C9D" w14:textId="1E081949" w:rsidR="00CE0DB1" w:rsidRDefault="00CE0DB1" w:rsidP="00CE0DB1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Olimpiada Promocji Zdrowego Stylu Życia</w:t>
      </w:r>
    </w:p>
    <w:p w14:paraId="39393D40" w14:textId="77777777" w:rsidR="00CE0DB1" w:rsidRDefault="00CE0DB1" w:rsidP="00CE0DB1">
      <w:pPr>
        <w:pStyle w:val="Standard"/>
        <w:rPr>
          <w:rFonts w:hint="eastAsia"/>
        </w:rPr>
      </w:pPr>
      <w:r>
        <w:t>Zasady:</w:t>
      </w:r>
    </w:p>
    <w:p w14:paraId="63EF8E66" w14:textId="77777777" w:rsidR="00CE0DB1" w:rsidRDefault="00CE0DB1" w:rsidP="00CE0DB1">
      <w:pPr>
        <w:pStyle w:val="Standard"/>
        <w:rPr>
          <w:rFonts w:hint="eastAsia"/>
        </w:rPr>
      </w:pPr>
      <w:r>
        <w:t>I.  Test składa się z 20 pytań</w:t>
      </w:r>
    </w:p>
    <w:p w14:paraId="7836CA33" w14:textId="77777777" w:rsidR="00CE0DB1" w:rsidRDefault="00CE0DB1" w:rsidP="00CE0DB1">
      <w:pPr>
        <w:pStyle w:val="Standard"/>
        <w:rPr>
          <w:rFonts w:hint="eastAsia"/>
        </w:rPr>
      </w:pPr>
      <w:r>
        <w:t>II.  Na każde pytanie jest tylko jedna prawidłowa odpowiedź</w:t>
      </w:r>
    </w:p>
    <w:p w14:paraId="68F7FCFD" w14:textId="77777777" w:rsidR="00CE0DB1" w:rsidRDefault="00CE0DB1" w:rsidP="00CE0DB1">
      <w:pPr>
        <w:pStyle w:val="Standard"/>
        <w:rPr>
          <w:rFonts w:hint="eastAsia"/>
        </w:rPr>
      </w:pPr>
      <w:r>
        <w:t>III.  Odpowiedź na pytanie testowe należy wybrać przez wyraźne zakreślenie kółeczkiem jednej  z liter (błędną odpowiedź zaznaczamy krzyżykiem na kółku)</w:t>
      </w:r>
    </w:p>
    <w:p w14:paraId="0CB1567F" w14:textId="77777777" w:rsidR="00CE0DB1" w:rsidRDefault="00CE0DB1" w:rsidP="00CE0DB1">
      <w:pPr>
        <w:pStyle w:val="Standard"/>
        <w:rPr>
          <w:rFonts w:hint="eastAsia"/>
        </w:rPr>
      </w:pPr>
      <w:r>
        <w:t>IV.  Odpowiedź musi być jasno zaznaczona, w przypadku zakreślenia dwóch odpowiedzi, bądź niewyraźnego zaznaczenia jednej z nich za dane pytanie uzyskuje się 0 punktów</w:t>
      </w:r>
    </w:p>
    <w:p w14:paraId="39EE24C9" w14:textId="77777777" w:rsidR="00CE0DB1" w:rsidRDefault="00CE0DB1" w:rsidP="00CE0DB1">
      <w:pPr>
        <w:pStyle w:val="Standard"/>
        <w:rPr>
          <w:rFonts w:hint="eastAsia"/>
        </w:rPr>
      </w:pPr>
      <w:r>
        <w:t xml:space="preserve">                                             </w:t>
      </w:r>
      <w:r>
        <w:rPr>
          <w:b/>
          <w:bCs/>
          <w:sz w:val="36"/>
          <w:szCs w:val="36"/>
        </w:rPr>
        <w:t xml:space="preserve"> I Test</w:t>
      </w:r>
    </w:p>
    <w:p w14:paraId="0005FC9A" w14:textId="77777777" w:rsidR="00CE0DB1" w:rsidRDefault="00CE0DB1" w:rsidP="00CE0DB1">
      <w:pPr>
        <w:pStyle w:val="Standard"/>
        <w:rPr>
          <w:rFonts w:hint="eastAsia"/>
        </w:rPr>
      </w:pPr>
      <w:r>
        <w:t>1. Palenie tytoniu powoduje zaburzenia gospodarki lipidowej :podwyższa stężenia  LDL                 i trójglicerydów oraz obniża stężenie HDL</w:t>
      </w:r>
    </w:p>
    <w:p w14:paraId="00B861A9" w14:textId="77777777" w:rsidR="00CE0DB1" w:rsidRDefault="00CE0DB1" w:rsidP="00CE0DB1">
      <w:pPr>
        <w:pStyle w:val="Standard"/>
        <w:rPr>
          <w:rFonts w:hint="eastAsia"/>
        </w:rPr>
      </w:pPr>
      <w:r>
        <w:t xml:space="preserve"> a) tak</w:t>
      </w:r>
    </w:p>
    <w:p w14:paraId="3C874F56" w14:textId="77777777" w:rsidR="00CE0DB1" w:rsidRDefault="00CE0DB1" w:rsidP="00CE0DB1">
      <w:pPr>
        <w:pStyle w:val="Standard"/>
        <w:rPr>
          <w:rFonts w:hint="eastAsia"/>
        </w:rPr>
      </w:pPr>
      <w:r>
        <w:t xml:space="preserve"> b) nie</w:t>
      </w:r>
    </w:p>
    <w:p w14:paraId="2DFB6D8E" w14:textId="77777777" w:rsidR="00CE0DB1" w:rsidRDefault="00CE0DB1" w:rsidP="00CE0DB1">
      <w:pPr>
        <w:pStyle w:val="Standard"/>
        <w:rPr>
          <w:rFonts w:hint="eastAsia"/>
        </w:rPr>
      </w:pPr>
    </w:p>
    <w:p w14:paraId="21A69DF4" w14:textId="77777777" w:rsidR="00CE0DB1" w:rsidRDefault="00CE0DB1" w:rsidP="00CE0DB1">
      <w:pPr>
        <w:pStyle w:val="Standard"/>
        <w:rPr>
          <w:rFonts w:hint="eastAsia"/>
        </w:rPr>
      </w:pPr>
      <w:r>
        <w:t>2.Największe ilości nienasyconych kwasów tłuszczowych znajdują się w:</w:t>
      </w:r>
    </w:p>
    <w:p w14:paraId="10066A6B" w14:textId="77777777" w:rsidR="00CE0DB1" w:rsidRDefault="00CE0DB1" w:rsidP="00CE0DB1">
      <w:pPr>
        <w:pStyle w:val="Standard"/>
        <w:rPr>
          <w:rFonts w:hint="eastAsia"/>
        </w:rPr>
      </w:pPr>
      <w:r>
        <w:t>a) oliwie z oliwek</w:t>
      </w:r>
    </w:p>
    <w:p w14:paraId="612D3701" w14:textId="77777777" w:rsidR="00CE0DB1" w:rsidRDefault="00CE0DB1" w:rsidP="00CE0DB1">
      <w:pPr>
        <w:pStyle w:val="Standard"/>
        <w:rPr>
          <w:rFonts w:hint="eastAsia"/>
        </w:rPr>
      </w:pPr>
      <w:r>
        <w:t>b) maśle</w:t>
      </w:r>
    </w:p>
    <w:p w14:paraId="1EA3FAAE" w14:textId="77777777" w:rsidR="00CE0DB1" w:rsidRDefault="00CE0DB1" w:rsidP="00CE0DB1">
      <w:pPr>
        <w:pStyle w:val="Standard"/>
        <w:rPr>
          <w:rFonts w:hint="eastAsia"/>
        </w:rPr>
      </w:pPr>
      <w:r>
        <w:t>c) margarynie</w:t>
      </w:r>
    </w:p>
    <w:p w14:paraId="13D4AC79" w14:textId="77777777" w:rsidR="00CE0DB1" w:rsidRDefault="00CE0DB1" w:rsidP="00CE0DB1">
      <w:pPr>
        <w:pStyle w:val="Standard"/>
        <w:rPr>
          <w:rFonts w:hint="eastAsia"/>
        </w:rPr>
      </w:pPr>
    </w:p>
    <w:p w14:paraId="60E94777" w14:textId="77777777" w:rsidR="00CE0DB1" w:rsidRDefault="00CE0DB1" w:rsidP="00CE0DB1">
      <w:pPr>
        <w:pStyle w:val="Standard"/>
        <w:rPr>
          <w:rFonts w:hint="eastAsia"/>
        </w:rPr>
      </w:pPr>
      <w:r>
        <w:t>3.Zwiększanie spożywania sacharozy wpływa na:</w:t>
      </w:r>
    </w:p>
    <w:p w14:paraId="70679232" w14:textId="77777777" w:rsidR="00CE0DB1" w:rsidRDefault="00CE0DB1" w:rsidP="00CE0DB1">
      <w:pPr>
        <w:pStyle w:val="Standard"/>
        <w:rPr>
          <w:rFonts w:hint="eastAsia"/>
        </w:rPr>
      </w:pPr>
      <w:r>
        <w:t>a) rozwój osteoporozy</w:t>
      </w:r>
    </w:p>
    <w:p w14:paraId="50606C91" w14:textId="77777777" w:rsidR="00CE0DB1" w:rsidRDefault="00CE0DB1" w:rsidP="00CE0DB1">
      <w:pPr>
        <w:pStyle w:val="Standard"/>
        <w:rPr>
          <w:rFonts w:hint="eastAsia"/>
        </w:rPr>
      </w:pPr>
      <w:r>
        <w:t>b) rozwój próchnicy zębów</w:t>
      </w:r>
    </w:p>
    <w:p w14:paraId="1E31DFCD" w14:textId="77777777" w:rsidR="00CE0DB1" w:rsidRDefault="00CE0DB1" w:rsidP="00CE0DB1">
      <w:pPr>
        <w:pStyle w:val="Standard"/>
        <w:rPr>
          <w:rFonts w:hint="eastAsia"/>
        </w:rPr>
      </w:pPr>
    </w:p>
    <w:p w14:paraId="7A638F3D" w14:textId="77777777" w:rsidR="00CE0DB1" w:rsidRDefault="00CE0DB1" w:rsidP="00CE0DB1">
      <w:pPr>
        <w:pStyle w:val="Standard"/>
        <w:rPr>
          <w:rFonts w:hint="eastAsia"/>
        </w:rPr>
      </w:pPr>
      <w:r>
        <w:t>4.Do niebieskiego pojemnika na odpady należy wrzucać:</w:t>
      </w:r>
    </w:p>
    <w:p w14:paraId="587B1A35" w14:textId="77777777" w:rsidR="00CE0DB1" w:rsidRDefault="00CE0DB1" w:rsidP="00CE0DB1">
      <w:pPr>
        <w:pStyle w:val="Standard"/>
        <w:rPr>
          <w:rFonts w:hint="eastAsia"/>
        </w:rPr>
      </w:pPr>
      <w:r>
        <w:t>a) szkło</w:t>
      </w:r>
    </w:p>
    <w:p w14:paraId="05A9579F" w14:textId="77777777" w:rsidR="00CE0DB1" w:rsidRDefault="00CE0DB1" w:rsidP="00CE0DB1">
      <w:pPr>
        <w:pStyle w:val="Standard"/>
        <w:rPr>
          <w:rFonts w:hint="eastAsia"/>
        </w:rPr>
      </w:pPr>
      <w:r>
        <w:t>b) papier</w:t>
      </w:r>
    </w:p>
    <w:p w14:paraId="4C93259C" w14:textId="77777777" w:rsidR="00CE0DB1" w:rsidRDefault="00CE0DB1" w:rsidP="00CE0DB1">
      <w:pPr>
        <w:pStyle w:val="Standard"/>
        <w:rPr>
          <w:rFonts w:hint="eastAsia"/>
        </w:rPr>
      </w:pPr>
      <w:r>
        <w:t>c) plastik</w:t>
      </w:r>
    </w:p>
    <w:p w14:paraId="4416AA03" w14:textId="77777777" w:rsidR="00CE0DB1" w:rsidRDefault="00CE0DB1" w:rsidP="00CE0DB1">
      <w:pPr>
        <w:pStyle w:val="Standard"/>
        <w:rPr>
          <w:rFonts w:hint="eastAsia"/>
        </w:rPr>
      </w:pPr>
    </w:p>
    <w:p w14:paraId="348514D9" w14:textId="77777777" w:rsidR="00CE0DB1" w:rsidRDefault="00CE0DB1" w:rsidP="00CE0DB1">
      <w:pPr>
        <w:pStyle w:val="Standard"/>
        <w:rPr>
          <w:rFonts w:hint="eastAsia"/>
        </w:rPr>
      </w:pPr>
      <w:r>
        <w:t>5. Ile posiłków w ciągu dnia powinna spożywać młodzież :</w:t>
      </w:r>
    </w:p>
    <w:p w14:paraId="707DA7EA" w14:textId="77777777" w:rsidR="00CE0DB1" w:rsidRDefault="00CE0DB1" w:rsidP="00CE0DB1">
      <w:pPr>
        <w:pStyle w:val="Standard"/>
        <w:rPr>
          <w:rFonts w:hint="eastAsia"/>
        </w:rPr>
      </w:pPr>
      <w:r>
        <w:t>a) 3</w:t>
      </w:r>
    </w:p>
    <w:p w14:paraId="1F9FA91B" w14:textId="77777777" w:rsidR="00CE0DB1" w:rsidRDefault="00CE0DB1" w:rsidP="00CE0DB1">
      <w:pPr>
        <w:pStyle w:val="Standard"/>
        <w:rPr>
          <w:rFonts w:hint="eastAsia"/>
        </w:rPr>
      </w:pPr>
      <w:r>
        <w:t>b) 4</w:t>
      </w:r>
    </w:p>
    <w:p w14:paraId="4B273644" w14:textId="77777777" w:rsidR="00CE0DB1" w:rsidRDefault="00CE0DB1" w:rsidP="00CE0DB1">
      <w:pPr>
        <w:pStyle w:val="Standard"/>
        <w:rPr>
          <w:rFonts w:hint="eastAsia"/>
        </w:rPr>
      </w:pPr>
      <w:r>
        <w:t>c) 5</w:t>
      </w:r>
    </w:p>
    <w:p w14:paraId="3A59B727" w14:textId="77777777" w:rsidR="00CE0DB1" w:rsidRDefault="00CE0DB1" w:rsidP="00CE0DB1">
      <w:pPr>
        <w:pStyle w:val="Standard"/>
        <w:rPr>
          <w:rFonts w:hint="eastAsia"/>
        </w:rPr>
      </w:pPr>
    </w:p>
    <w:p w14:paraId="1ED434F4" w14:textId="77777777" w:rsidR="00CE0DB1" w:rsidRDefault="00CE0DB1" w:rsidP="00CE0DB1">
      <w:pPr>
        <w:pStyle w:val="Standard"/>
        <w:rPr>
          <w:rFonts w:hint="eastAsia"/>
        </w:rPr>
      </w:pPr>
      <w:r>
        <w:t>6.Aspartam to:</w:t>
      </w:r>
    </w:p>
    <w:p w14:paraId="4E0029B0" w14:textId="77777777" w:rsidR="00CE0DB1" w:rsidRDefault="00CE0DB1" w:rsidP="00CE0DB1">
      <w:pPr>
        <w:pStyle w:val="Standard"/>
        <w:rPr>
          <w:rFonts w:hint="eastAsia"/>
        </w:rPr>
      </w:pPr>
      <w:r>
        <w:t>a) barwnik identyczny z naturalnym</w:t>
      </w:r>
    </w:p>
    <w:p w14:paraId="774C35DA" w14:textId="77777777" w:rsidR="00CE0DB1" w:rsidRDefault="00CE0DB1" w:rsidP="00CE0DB1">
      <w:pPr>
        <w:pStyle w:val="Standard"/>
        <w:rPr>
          <w:rFonts w:hint="eastAsia"/>
        </w:rPr>
      </w:pPr>
      <w:r>
        <w:t>b) napój energetyzujący</w:t>
      </w:r>
    </w:p>
    <w:p w14:paraId="41BAE222" w14:textId="77777777" w:rsidR="00CE0DB1" w:rsidRDefault="00CE0DB1" w:rsidP="00CE0DB1">
      <w:pPr>
        <w:pStyle w:val="Standard"/>
        <w:rPr>
          <w:rFonts w:hint="eastAsia"/>
        </w:rPr>
      </w:pPr>
      <w:r>
        <w:t>c) syntetyczna substancja słodząca</w:t>
      </w:r>
    </w:p>
    <w:p w14:paraId="39820898" w14:textId="77777777" w:rsidR="00CE0DB1" w:rsidRDefault="00CE0DB1" w:rsidP="00CE0DB1">
      <w:pPr>
        <w:pStyle w:val="Standard"/>
        <w:rPr>
          <w:rFonts w:hint="eastAsia"/>
        </w:rPr>
      </w:pPr>
    </w:p>
    <w:p w14:paraId="4C908BAE" w14:textId="77777777" w:rsidR="00CE0DB1" w:rsidRDefault="00CE0DB1" w:rsidP="00CE0DB1">
      <w:pPr>
        <w:pStyle w:val="Standard"/>
        <w:rPr>
          <w:rFonts w:hint="eastAsia"/>
        </w:rPr>
      </w:pPr>
      <w:r>
        <w:t>7.Aby zatamować krwotok z kończyny górnej należy :</w:t>
      </w:r>
    </w:p>
    <w:p w14:paraId="604B7198" w14:textId="77777777" w:rsidR="00CE0DB1" w:rsidRDefault="00CE0DB1" w:rsidP="00CE0DB1">
      <w:pPr>
        <w:pStyle w:val="Standard"/>
        <w:rPr>
          <w:rFonts w:hint="eastAsia"/>
        </w:rPr>
      </w:pPr>
      <w:r>
        <w:t>a) położyć poszkodowanego na równym podłożu, założyć opatrunek jałowy</w:t>
      </w:r>
    </w:p>
    <w:p w14:paraId="4951B6D3" w14:textId="77777777" w:rsidR="00CE0DB1" w:rsidRDefault="00CE0DB1" w:rsidP="00CE0DB1">
      <w:pPr>
        <w:pStyle w:val="Standard"/>
        <w:rPr>
          <w:rFonts w:hint="eastAsia"/>
        </w:rPr>
      </w:pPr>
      <w:r>
        <w:t xml:space="preserve">b) unieść kończynę powyżej poziomu </w:t>
      </w:r>
      <w:proofErr w:type="spellStart"/>
      <w:r>
        <w:t>serca,założyć</w:t>
      </w:r>
      <w:proofErr w:type="spellEnd"/>
      <w:r>
        <w:t xml:space="preserve"> opatrunek uciskowy</w:t>
      </w:r>
    </w:p>
    <w:p w14:paraId="5EDF97FD" w14:textId="77777777" w:rsidR="00CE0DB1" w:rsidRDefault="00CE0DB1" w:rsidP="00CE0DB1">
      <w:pPr>
        <w:pStyle w:val="Standard"/>
        <w:rPr>
          <w:rFonts w:hint="eastAsia"/>
        </w:rPr>
      </w:pPr>
    </w:p>
    <w:p w14:paraId="42D6AEDC" w14:textId="77777777" w:rsidR="00CE0DB1" w:rsidRDefault="00CE0DB1" w:rsidP="00CE0DB1">
      <w:pPr>
        <w:pStyle w:val="Standard"/>
        <w:rPr>
          <w:rFonts w:hint="eastAsia"/>
        </w:rPr>
      </w:pPr>
      <w:r>
        <w:t>8.Następnym ogniwem po zabezpieczeniu miejsca wypadku w łańcuchu pomocy jest</w:t>
      </w:r>
    </w:p>
    <w:p w14:paraId="40FF019E" w14:textId="77777777" w:rsidR="00CE0DB1" w:rsidRDefault="00CE0DB1" w:rsidP="00CE0DB1">
      <w:pPr>
        <w:pStyle w:val="Standard"/>
        <w:rPr>
          <w:rFonts w:hint="eastAsia"/>
        </w:rPr>
      </w:pPr>
      <w:r>
        <w:t>a) udzielenie dalszej pomocy i transport poszkodowanych</w:t>
      </w:r>
    </w:p>
    <w:p w14:paraId="11EDE01F" w14:textId="77777777" w:rsidR="00CE0DB1" w:rsidRDefault="00CE0DB1" w:rsidP="00CE0DB1">
      <w:pPr>
        <w:pStyle w:val="Standard"/>
        <w:rPr>
          <w:rFonts w:hint="eastAsia"/>
        </w:rPr>
      </w:pPr>
      <w:r>
        <w:t>b) wezwanie pomocy</w:t>
      </w:r>
    </w:p>
    <w:p w14:paraId="6DBBB0F1" w14:textId="77777777" w:rsidR="00CE0DB1" w:rsidRDefault="00CE0DB1" w:rsidP="00CE0DB1">
      <w:pPr>
        <w:pStyle w:val="Standard"/>
        <w:rPr>
          <w:rFonts w:hint="eastAsia"/>
        </w:rPr>
      </w:pPr>
      <w:r>
        <w:t>c) ocena ilości i stanu poszkodowanych</w:t>
      </w:r>
    </w:p>
    <w:p w14:paraId="548009C8" w14:textId="77777777" w:rsidR="00CE0DB1" w:rsidRDefault="00CE0DB1" w:rsidP="00CE0DB1">
      <w:pPr>
        <w:pStyle w:val="Standard"/>
        <w:rPr>
          <w:rFonts w:hint="eastAsia"/>
        </w:rPr>
      </w:pPr>
    </w:p>
    <w:p w14:paraId="60989093" w14:textId="77777777" w:rsidR="00D41AB1" w:rsidRDefault="00D41AB1" w:rsidP="00CE0DB1">
      <w:pPr>
        <w:pStyle w:val="Standard"/>
        <w:rPr>
          <w:rFonts w:hint="eastAsia"/>
        </w:rPr>
      </w:pPr>
    </w:p>
    <w:p w14:paraId="0EC24361" w14:textId="77777777" w:rsidR="00D41AB1" w:rsidRDefault="00D41AB1" w:rsidP="00CE0DB1">
      <w:pPr>
        <w:pStyle w:val="Standard"/>
        <w:rPr>
          <w:rFonts w:hint="eastAsia"/>
        </w:rPr>
      </w:pPr>
    </w:p>
    <w:p w14:paraId="3A33294F" w14:textId="77777777" w:rsidR="00F66023" w:rsidRDefault="00F66023" w:rsidP="00CE0DB1">
      <w:pPr>
        <w:pStyle w:val="Standard"/>
        <w:rPr>
          <w:rFonts w:hint="eastAsia"/>
        </w:rPr>
      </w:pPr>
    </w:p>
    <w:p w14:paraId="6BF7A9F1" w14:textId="6C0C9814" w:rsidR="00CE0DB1" w:rsidRDefault="00CE0DB1" w:rsidP="00CE0DB1">
      <w:pPr>
        <w:pStyle w:val="Standard"/>
        <w:rPr>
          <w:rFonts w:hint="eastAsia"/>
        </w:rPr>
      </w:pPr>
      <w:r>
        <w:lastRenderedPageBreak/>
        <w:t>9.Gazem,który w największym stopniu jest odpowiedzialny za efekt cieplarniany jest:</w:t>
      </w:r>
    </w:p>
    <w:p w14:paraId="173F8168" w14:textId="77777777" w:rsidR="00CE0DB1" w:rsidRDefault="00CE0DB1" w:rsidP="00CE0DB1">
      <w:pPr>
        <w:pStyle w:val="Standard"/>
        <w:rPr>
          <w:rFonts w:hint="eastAsia"/>
        </w:rPr>
      </w:pPr>
      <w:r>
        <w:t>a) SO2</w:t>
      </w:r>
    </w:p>
    <w:p w14:paraId="7A543A2F" w14:textId="77777777" w:rsidR="00CE0DB1" w:rsidRDefault="00CE0DB1" w:rsidP="00CE0DB1">
      <w:pPr>
        <w:pStyle w:val="Standard"/>
        <w:rPr>
          <w:rFonts w:hint="eastAsia"/>
        </w:rPr>
      </w:pPr>
      <w:r>
        <w:t>b) CO2</w:t>
      </w:r>
    </w:p>
    <w:p w14:paraId="0C492140" w14:textId="77777777" w:rsidR="00CE0DB1" w:rsidRDefault="00CE0DB1" w:rsidP="00CE0DB1">
      <w:pPr>
        <w:pStyle w:val="Standard"/>
        <w:rPr>
          <w:rFonts w:hint="eastAsia"/>
        </w:rPr>
      </w:pPr>
      <w:r>
        <w:t>c) CH4</w:t>
      </w:r>
    </w:p>
    <w:p w14:paraId="6C8D579C" w14:textId="77777777" w:rsidR="00CE0DB1" w:rsidRDefault="00CE0DB1" w:rsidP="00CE0DB1">
      <w:pPr>
        <w:pStyle w:val="Standard"/>
        <w:rPr>
          <w:rFonts w:hint="eastAsia"/>
        </w:rPr>
      </w:pPr>
      <w:r>
        <w:t>10.Jak nazywa się trucizna w  papierosie która uzależnia jak narkotyk</w:t>
      </w:r>
    </w:p>
    <w:p w14:paraId="0566E0D4" w14:textId="77777777" w:rsidR="00CE0DB1" w:rsidRDefault="00CE0DB1" w:rsidP="00CE0DB1">
      <w:pPr>
        <w:pStyle w:val="Standard"/>
        <w:rPr>
          <w:rFonts w:hint="eastAsia"/>
        </w:rPr>
      </w:pPr>
      <w:r>
        <w:t>a) nikotyna</w:t>
      </w:r>
    </w:p>
    <w:p w14:paraId="56CBE0E2" w14:textId="77777777" w:rsidR="00CE0DB1" w:rsidRDefault="00CE0DB1" w:rsidP="00CE0DB1">
      <w:pPr>
        <w:pStyle w:val="Standard"/>
        <w:rPr>
          <w:rFonts w:hint="eastAsia"/>
        </w:rPr>
      </w:pPr>
      <w:r>
        <w:t>b) aceton</w:t>
      </w:r>
    </w:p>
    <w:p w14:paraId="667F1CF5" w14:textId="77777777" w:rsidR="00CE0DB1" w:rsidRDefault="00CE0DB1" w:rsidP="00CE0DB1">
      <w:pPr>
        <w:pStyle w:val="Standard"/>
        <w:rPr>
          <w:rFonts w:hint="eastAsia"/>
        </w:rPr>
      </w:pPr>
      <w:r>
        <w:t>c) eter</w:t>
      </w:r>
    </w:p>
    <w:p w14:paraId="3586E18F" w14:textId="77777777" w:rsidR="00CE0DB1" w:rsidRDefault="00CE0DB1" w:rsidP="00CE0DB1">
      <w:pPr>
        <w:pStyle w:val="Standard"/>
        <w:rPr>
          <w:rFonts w:hint="eastAsia"/>
        </w:rPr>
      </w:pPr>
      <w:r>
        <w:t>11.Światowy Dzień Zdrowia przypada:</w:t>
      </w:r>
    </w:p>
    <w:p w14:paraId="1287FCC6" w14:textId="77777777" w:rsidR="00CE0DB1" w:rsidRDefault="00CE0DB1" w:rsidP="00CE0DB1">
      <w:pPr>
        <w:pStyle w:val="Standard"/>
        <w:rPr>
          <w:rFonts w:hint="eastAsia"/>
        </w:rPr>
      </w:pPr>
      <w:r>
        <w:t>a) 22 marca</w:t>
      </w:r>
    </w:p>
    <w:p w14:paraId="05F8F8E5" w14:textId="77777777" w:rsidR="00CE0DB1" w:rsidRDefault="00CE0DB1" w:rsidP="00CE0DB1">
      <w:pPr>
        <w:pStyle w:val="Standard"/>
        <w:rPr>
          <w:rFonts w:hint="eastAsia"/>
        </w:rPr>
      </w:pPr>
      <w:r>
        <w:t>b) 7 kwietnia</w:t>
      </w:r>
    </w:p>
    <w:p w14:paraId="3B712F2D" w14:textId="77777777" w:rsidR="00CE0DB1" w:rsidRDefault="00CE0DB1" w:rsidP="00CE0DB1">
      <w:pPr>
        <w:pStyle w:val="Standard"/>
        <w:rPr>
          <w:rFonts w:hint="eastAsia"/>
        </w:rPr>
      </w:pPr>
      <w:r>
        <w:t>c) 12 maja</w:t>
      </w:r>
    </w:p>
    <w:p w14:paraId="002B9DDB" w14:textId="3F705394" w:rsidR="00CE0DB1" w:rsidRDefault="00CE0DB1" w:rsidP="00CE0DB1">
      <w:pPr>
        <w:pStyle w:val="Standard"/>
        <w:rPr>
          <w:rFonts w:hint="eastAsia"/>
        </w:rPr>
      </w:pPr>
      <w:r>
        <w:t>12.Jaką pozycję zastosujesz u poszkodowanego nieprzytomnego,</w:t>
      </w:r>
      <w:r w:rsidR="00464B80">
        <w:t xml:space="preserve"> </w:t>
      </w:r>
      <w:r>
        <w:t>u którego podejrzewasz uraz kręgosłupa:</w:t>
      </w:r>
    </w:p>
    <w:p w14:paraId="24537922" w14:textId="77777777" w:rsidR="00CE0DB1" w:rsidRDefault="00CE0DB1" w:rsidP="00CE0DB1">
      <w:pPr>
        <w:pStyle w:val="Standard"/>
        <w:rPr>
          <w:rFonts w:hint="eastAsia"/>
        </w:rPr>
      </w:pPr>
      <w:r>
        <w:t>a) pozycja boczna ustalona</w:t>
      </w:r>
    </w:p>
    <w:p w14:paraId="315AC507" w14:textId="77777777" w:rsidR="00CE0DB1" w:rsidRDefault="00CE0DB1" w:rsidP="00CE0DB1">
      <w:pPr>
        <w:pStyle w:val="Standard"/>
        <w:rPr>
          <w:rFonts w:hint="eastAsia"/>
        </w:rPr>
      </w:pPr>
      <w:r>
        <w:t>b) pozycja zastana</w:t>
      </w:r>
    </w:p>
    <w:p w14:paraId="02455DD6" w14:textId="77777777" w:rsidR="00CE0DB1" w:rsidRDefault="00CE0DB1" w:rsidP="00CE0DB1">
      <w:pPr>
        <w:pStyle w:val="Standard"/>
        <w:rPr>
          <w:rFonts w:hint="eastAsia"/>
        </w:rPr>
      </w:pPr>
      <w:r>
        <w:t xml:space="preserve">c) pozycja </w:t>
      </w:r>
      <w:proofErr w:type="spellStart"/>
      <w:r>
        <w:t>autoprzetoczeniowa</w:t>
      </w:r>
      <w:proofErr w:type="spellEnd"/>
      <w:r>
        <w:t xml:space="preserve"> (czterokończynowa)</w:t>
      </w:r>
    </w:p>
    <w:p w14:paraId="7FD5961A" w14:textId="77777777" w:rsidR="00CE0DB1" w:rsidRDefault="00CE0DB1" w:rsidP="00CE0DB1">
      <w:pPr>
        <w:pStyle w:val="Standard"/>
        <w:rPr>
          <w:rFonts w:hint="eastAsia"/>
        </w:rPr>
      </w:pPr>
      <w:r>
        <w:t>13.Anoreksja to:</w:t>
      </w:r>
    </w:p>
    <w:p w14:paraId="3FEC6260" w14:textId="77777777" w:rsidR="00CE0DB1" w:rsidRDefault="00CE0DB1" w:rsidP="00CE0DB1">
      <w:pPr>
        <w:pStyle w:val="Standard"/>
        <w:rPr>
          <w:rFonts w:hint="eastAsia"/>
        </w:rPr>
      </w:pPr>
      <w:r>
        <w:t>a) nadużywanie środków odchudzających i przeczyszczających</w:t>
      </w:r>
    </w:p>
    <w:p w14:paraId="6A86CB53" w14:textId="77777777" w:rsidR="00CE0DB1" w:rsidRDefault="00CE0DB1" w:rsidP="00CE0DB1">
      <w:pPr>
        <w:pStyle w:val="Standard"/>
        <w:rPr>
          <w:rFonts w:hint="eastAsia"/>
        </w:rPr>
      </w:pPr>
      <w:r>
        <w:t>b) jadłowstręt psychiczny</w:t>
      </w:r>
    </w:p>
    <w:p w14:paraId="50330FCF" w14:textId="77777777" w:rsidR="00CE0DB1" w:rsidRDefault="00CE0DB1" w:rsidP="00CE0DB1">
      <w:pPr>
        <w:pStyle w:val="Standard"/>
        <w:rPr>
          <w:rFonts w:hint="eastAsia"/>
        </w:rPr>
      </w:pPr>
    </w:p>
    <w:p w14:paraId="51F25E2D" w14:textId="77777777" w:rsidR="00CE0DB1" w:rsidRDefault="00CE0DB1" w:rsidP="00CE0DB1">
      <w:pPr>
        <w:pStyle w:val="Standard"/>
        <w:rPr>
          <w:rFonts w:hint="eastAsia"/>
        </w:rPr>
      </w:pPr>
      <w:r>
        <w:t>14.Jeden z najbardziej niebezpiecznych składników dymu tytoniowego jest</w:t>
      </w:r>
    </w:p>
    <w:p w14:paraId="5A13C65A" w14:textId="77777777" w:rsidR="00CE0DB1" w:rsidRDefault="00CE0DB1" w:rsidP="00CE0DB1">
      <w:pPr>
        <w:pStyle w:val="Standard"/>
        <w:rPr>
          <w:rFonts w:hint="eastAsia"/>
        </w:rPr>
      </w:pPr>
      <w:r>
        <w:t>a) dwutlenek węgla</w:t>
      </w:r>
    </w:p>
    <w:p w14:paraId="43AD5B03" w14:textId="77777777" w:rsidR="00CE0DB1" w:rsidRDefault="00CE0DB1" w:rsidP="00CE0DB1">
      <w:pPr>
        <w:pStyle w:val="Standard"/>
        <w:rPr>
          <w:rFonts w:hint="eastAsia"/>
        </w:rPr>
      </w:pPr>
      <w:r>
        <w:t>b) dwutlenek siarki</w:t>
      </w:r>
    </w:p>
    <w:p w14:paraId="6C8966A4" w14:textId="77777777" w:rsidR="00CE0DB1" w:rsidRDefault="00CE0DB1" w:rsidP="00CE0DB1">
      <w:pPr>
        <w:pStyle w:val="Standard"/>
        <w:rPr>
          <w:rFonts w:hint="eastAsia"/>
        </w:rPr>
      </w:pPr>
      <w:r>
        <w:t>c) tlenek węgla</w:t>
      </w:r>
    </w:p>
    <w:p w14:paraId="6E3398A3" w14:textId="77777777" w:rsidR="00CE0DB1" w:rsidRDefault="00CE0DB1" w:rsidP="00CE0DB1">
      <w:pPr>
        <w:pStyle w:val="Standard"/>
        <w:rPr>
          <w:rFonts w:hint="eastAsia"/>
        </w:rPr>
      </w:pPr>
    </w:p>
    <w:p w14:paraId="4C73972E" w14:textId="77777777" w:rsidR="00CE0DB1" w:rsidRDefault="00CE0DB1" w:rsidP="00CE0DB1">
      <w:pPr>
        <w:pStyle w:val="Standard"/>
        <w:rPr>
          <w:rFonts w:hint="eastAsia"/>
        </w:rPr>
      </w:pPr>
      <w:r>
        <w:t>15.Gdzie rozpoczyna się wchłanianie alkoholu do organizmu</w:t>
      </w:r>
    </w:p>
    <w:p w14:paraId="097BA432" w14:textId="77777777" w:rsidR="00CE0DB1" w:rsidRDefault="00CE0DB1" w:rsidP="00CE0DB1">
      <w:pPr>
        <w:pStyle w:val="Standard"/>
        <w:rPr>
          <w:rFonts w:hint="eastAsia"/>
        </w:rPr>
      </w:pPr>
      <w:r>
        <w:t>a) w jamie ustnej</w:t>
      </w:r>
    </w:p>
    <w:p w14:paraId="6756B587" w14:textId="77777777" w:rsidR="00CE0DB1" w:rsidRDefault="00CE0DB1" w:rsidP="00CE0DB1">
      <w:pPr>
        <w:pStyle w:val="Standard"/>
        <w:rPr>
          <w:rFonts w:hint="eastAsia"/>
        </w:rPr>
      </w:pPr>
      <w:r>
        <w:t>b) w żołądku</w:t>
      </w:r>
    </w:p>
    <w:p w14:paraId="047EF20F" w14:textId="77777777" w:rsidR="00CE0DB1" w:rsidRDefault="00CE0DB1" w:rsidP="00CE0DB1">
      <w:pPr>
        <w:pStyle w:val="Standard"/>
        <w:rPr>
          <w:rFonts w:hint="eastAsia"/>
        </w:rPr>
      </w:pPr>
      <w:r>
        <w:t>c) w dwunastnicy</w:t>
      </w:r>
    </w:p>
    <w:p w14:paraId="1518E026" w14:textId="77777777" w:rsidR="00CE0DB1" w:rsidRDefault="00CE0DB1" w:rsidP="00CE0DB1">
      <w:pPr>
        <w:pStyle w:val="Standard"/>
        <w:rPr>
          <w:rFonts w:hint="eastAsia"/>
        </w:rPr>
      </w:pPr>
    </w:p>
    <w:p w14:paraId="765BDC35" w14:textId="77777777" w:rsidR="00CE0DB1" w:rsidRDefault="00CE0DB1" w:rsidP="00CE0DB1">
      <w:pPr>
        <w:pStyle w:val="Standard"/>
        <w:rPr>
          <w:rFonts w:hint="eastAsia"/>
        </w:rPr>
      </w:pPr>
      <w:r>
        <w:t>16.Narkotyki uzależniają najpierw psychicznie a potem fizycznie</w:t>
      </w:r>
    </w:p>
    <w:p w14:paraId="3D1BC541" w14:textId="77777777" w:rsidR="00CE0DB1" w:rsidRDefault="00CE0DB1" w:rsidP="00CE0DB1">
      <w:pPr>
        <w:pStyle w:val="Standard"/>
        <w:rPr>
          <w:rFonts w:hint="eastAsia"/>
        </w:rPr>
      </w:pPr>
      <w:r>
        <w:t>a) tak</w:t>
      </w:r>
    </w:p>
    <w:p w14:paraId="6D6B2CF2" w14:textId="77777777" w:rsidR="00CE0DB1" w:rsidRDefault="00CE0DB1" w:rsidP="00CE0DB1">
      <w:pPr>
        <w:pStyle w:val="Standard"/>
        <w:rPr>
          <w:rFonts w:hint="eastAsia"/>
        </w:rPr>
      </w:pPr>
      <w:r>
        <w:t>b) nie</w:t>
      </w:r>
    </w:p>
    <w:p w14:paraId="43A8340E" w14:textId="77777777" w:rsidR="00CE0DB1" w:rsidRDefault="00CE0DB1" w:rsidP="00CE0DB1">
      <w:pPr>
        <w:pStyle w:val="Standard"/>
        <w:rPr>
          <w:rFonts w:hint="eastAsia"/>
        </w:rPr>
      </w:pPr>
    </w:p>
    <w:p w14:paraId="26E1C58B" w14:textId="77777777" w:rsidR="00CE0DB1" w:rsidRDefault="00CE0DB1" w:rsidP="00CE0DB1">
      <w:pPr>
        <w:pStyle w:val="Standard"/>
        <w:rPr>
          <w:rFonts w:hint="eastAsia"/>
        </w:rPr>
      </w:pPr>
      <w:r>
        <w:t>17. Czy jednorazowe zażycie narkotyku może spowodować powstanie uzależnienia :</w:t>
      </w:r>
    </w:p>
    <w:p w14:paraId="3E6431C6" w14:textId="7FDB028B" w:rsidR="00CE0DB1" w:rsidRDefault="00CE0DB1" w:rsidP="00CE0DB1">
      <w:pPr>
        <w:pStyle w:val="Standard"/>
        <w:rPr>
          <w:rFonts w:hint="eastAsia"/>
        </w:rPr>
      </w:pPr>
      <w:r>
        <w:t>a) nie,</w:t>
      </w:r>
      <w:r w:rsidR="00D41AB1">
        <w:t xml:space="preserve"> </w:t>
      </w:r>
      <w:r>
        <w:t>nigdy</w:t>
      </w:r>
    </w:p>
    <w:p w14:paraId="24D64F53" w14:textId="0FFD9D8A" w:rsidR="00CE0DB1" w:rsidRDefault="00CE0DB1" w:rsidP="00CE0DB1">
      <w:pPr>
        <w:pStyle w:val="Standard"/>
        <w:rPr>
          <w:rFonts w:hint="eastAsia"/>
        </w:rPr>
      </w:pPr>
      <w:r>
        <w:t>b) może,</w:t>
      </w:r>
      <w:r w:rsidR="00D41AB1">
        <w:t xml:space="preserve"> </w:t>
      </w:r>
      <w:r>
        <w:t>zawsze</w:t>
      </w:r>
    </w:p>
    <w:p w14:paraId="4CADE730" w14:textId="77777777" w:rsidR="00CE0DB1" w:rsidRDefault="00CE0DB1" w:rsidP="00CE0DB1">
      <w:pPr>
        <w:pStyle w:val="Standard"/>
        <w:rPr>
          <w:rFonts w:hint="eastAsia"/>
        </w:rPr>
      </w:pPr>
      <w:r>
        <w:t>c) może, uzależnione jest od właściwości człowieka</w:t>
      </w:r>
    </w:p>
    <w:p w14:paraId="468AF394" w14:textId="77777777" w:rsidR="00CE0DB1" w:rsidRDefault="00CE0DB1" w:rsidP="00CE0DB1">
      <w:pPr>
        <w:pStyle w:val="Standard"/>
        <w:rPr>
          <w:rFonts w:hint="eastAsia"/>
        </w:rPr>
      </w:pPr>
      <w:r>
        <w:t>18.Czy po wypiciu alkoholu odporność człowieka na niską temperaturę otoczenia:</w:t>
      </w:r>
    </w:p>
    <w:p w14:paraId="5BAF581F" w14:textId="77777777" w:rsidR="00CE0DB1" w:rsidRDefault="00CE0DB1" w:rsidP="00CE0DB1">
      <w:pPr>
        <w:pStyle w:val="Standard"/>
        <w:rPr>
          <w:rFonts w:hint="eastAsia"/>
        </w:rPr>
      </w:pPr>
      <w:r>
        <w:t>a) zwiększa się</w:t>
      </w:r>
    </w:p>
    <w:p w14:paraId="70D4718E" w14:textId="77777777" w:rsidR="00CE0DB1" w:rsidRDefault="00CE0DB1" w:rsidP="00CE0DB1">
      <w:pPr>
        <w:pStyle w:val="Standard"/>
        <w:rPr>
          <w:rFonts w:hint="eastAsia"/>
        </w:rPr>
      </w:pPr>
      <w:r>
        <w:t>b) zmniejsza się</w:t>
      </w:r>
    </w:p>
    <w:p w14:paraId="21153BB1" w14:textId="77777777" w:rsidR="00CE0DB1" w:rsidRDefault="00CE0DB1" w:rsidP="00CE0DB1">
      <w:pPr>
        <w:pStyle w:val="Standard"/>
        <w:rPr>
          <w:rFonts w:hint="eastAsia"/>
        </w:rPr>
      </w:pPr>
    </w:p>
    <w:p w14:paraId="469FA661" w14:textId="2F9A9B0D" w:rsidR="00CE0DB1" w:rsidRDefault="00CE0DB1" w:rsidP="00CE0DB1">
      <w:pPr>
        <w:pStyle w:val="Standard"/>
        <w:rPr>
          <w:rFonts w:hint="eastAsia"/>
        </w:rPr>
      </w:pPr>
      <w:r>
        <w:t xml:space="preserve">19.Henryk </w:t>
      </w:r>
      <w:proofErr w:type="spellStart"/>
      <w:r>
        <w:t>Dunant</w:t>
      </w:r>
      <w:proofErr w:type="spellEnd"/>
      <w:r>
        <w:t>,</w:t>
      </w:r>
      <w:r w:rsidR="00F66023">
        <w:t xml:space="preserve"> </w:t>
      </w:r>
      <w:r>
        <w:t>założyciel Czerwonego Krzyża urodził się:</w:t>
      </w:r>
    </w:p>
    <w:p w14:paraId="75BEB01A" w14:textId="77777777" w:rsidR="00CE0DB1" w:rsidRDefault="00CE0DB1" w:rsidP="00CE0DB1">
      <w:pPr>
        <w:pStyle w:val="Standard"/>
        <w:rPr>
          <w:rFonts w:hint="eastAsia"/>
        </w:rPr>
      </w:pPr>
      <w:r>
        <w:t>a) 8 maja 1828 roku w Szwajcarii</w:t>
      </w:r>
    </w:p>
    <w:p w14:paraId="2F76BF9F" w14:textId="77777777" w:rsidR="00CE0DB1" w:rsidRDefault="00CE0DB1" w:rsidP="00CE0DB1">
      <w:pPr>
        <w:pStyle w:val="Standard"/>
        <w:rPr>
          <w:rFonts w:hint="eastAsia"/>
        </w:rPr>
      </w:pPr>
      <w:r>
        <w:t>b) 14 czerwca 1864 roku w Francji</w:t>
      </w:r>
    </w:p>
    <w:p w14:paraId="79A1F912" w14:textId="77777777" w:rsidR="00CE0DB1" w:rsidRDefault="00CE0DB1" w:rsidP="00CE0DB1">
      <w:pPr>
        <w:pStyle w:val="Standard"/>
        <w:rPr>
          <w:rFonts w:hint="eastAsia"/>
        </w:rPr>
      </w:pPr>
    </w:p>
    <w:p w14:paraId="55DD1E39" w14:textId="77777777" w:rsidR="00CE0DB1" w:rsidRDefault="00CE0DB1" w:rsidP="00CE0DB1">
      <w:pPr>
        <w:pStyle w:val="Standard"/>
        <w:rPr>
          <w:rFonts w:hint="eastAsia"/>
        </w:rPr>
      </w:pPr>
      <w:r>
        <w:t>20.W którym roku powstało Polskie Towarzystwo Czerwonego Krzyża, które zmieniło swoją nazwę na Polski Czerwony Krzyż</w:t>
      </w:r>
    </w:p>
    <w:p w14:paraId="1EDD661F" w14:textId="77777777" w:rsidR="00CE0DB1" w:rsidRDefault="00CE0DB1" w:rsidP="00CE0DB1">
      <w:pPr>
        <w:pStyle w:val="Standard"/>
        <w:rPr>
          <w:rFonts w:hint="eastAsia"/>
        </w:rPr>
      </w:pPr>
      <w:r>
        <w:t>a) 1901</w:t>
      </w:r>
    </w:p>
    <w:p w14:paraId="2EA37EF1" w14:textId="2B77838E" w:rsidR="00CE0DB1" w:rsidRDefault="00CE0DB1" w:rsidP="00CE0DB1">
      <w:pPr>
        <w:pStyle w:val="Standard"/>
        <w:rPr>
          <w:rFonts w:hint="eastAsia"/>
        </w:rPr>
      </w:pPr>
      <w:r>
        <w:t xml:space="preserve">b) 1919                    </w:t>
      </w:r>
    </w:p>
    <w:p w14:paraId="5149A88F" w14:textId="77777777" w:rsidR="009C4F90" w:rsidRDefault="009C4F90"/>
    <w:sectPr w:rsidR="009C4F90" w:rsidSect="00F660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B1"/>
    <w:rsid w:val="00464B80"/>
    <w:rsid w:val="009C4F90"/>
    <w:rsid w:val="00CE0DB1"/>
    <w:rsid w:val="00D41AB1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D4EF"/>
  <w15:chartTrackingRefBased/>
  <w15:docId w15:val="{111DB206-DA4A-45BF-911D-684596F4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0DB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5</cp:revision>
  <cp:lastPrinted>2022-03-03T07:55:00Z</cp:lastPrinted>
  <dcterms:created xsi:type="dcterms:W3CDTF">2019-12-18T06:19:00Z</dcterms:created>
  <dcterms:modified xsi:type="dcterms:W3CDTF">2022-03-03T08:00:00Z</dcterms:modified>
</cp:coreProperties>
</file>