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47AD" w14:textId="77777777" w:rsidR="004F1F8B" w:rsidRPr="002C6600" w:rsidRDefault="004F1F8B" w:rsidP="002C1AB9">
      <w:pPr>
        <w:spacing w:after="60" w:line="240" w:lineRule="auto"/>
        <w:jc w:val="center"/>
        <w:rPr>
          <w:rFonts w:ascii="Arial" w:hAnsi="Arial" w:cs="Arial"/>
          <w:b/>
          <w:color w:val="000000" w:themeColor="text1"/>
        </w:rPr>
      </w:pPr>
    </w:p>
    <w:p w14:paraId="7F2D372D" w14:textId="5FEE9F7B" w:rsidR="004847CB" w:rsidRPr="002C6600" w:rsidRDefault="004847CB" w:rsidP="002C1AB9">
      <w:pPr>
        <w:spacing w:after="60" w:line="240" w:lineRule="auto"/>
        <w:jc w:val="center"/>
        <w:rPr>
          <w:rFonts w:ascii="Arial" w:hAnsi="Arial" w:cs="Arial"/>
          <w:b/>
          <w:color w:val="000000" w:themeColor="text1"/>
        </w:rPr>
      </w:pPr>
      <w:r w:rsidRPr="002C6600">
        <w:rPr>
          <w:rFonts w:ascii="Arial" w:hAnsi="Arial" w:cs="Arial"/>
          <w:b/>
          <w:color w:val="000000" w:themeColor="text1"/>
        </w:rPr>
        <w:t>OŚWIADCZENIE</w:t>
      </w:r>
      <w:r w:rsidR="002C1AB9" w:rsidRPr="002C6600">
        <w:rPr>
          <w:rFonts w:ascii="Arial" w:hAnsi="Arial" w:cs="Arial"/>
          <w:b/>
          <w:color w:val="000000" w:themeColor="text1"/>
        </w:rPr>
        <w:t xml:space="preserve"> UCZESTNIKA PROJEKTU</w:t>
      </w:r>
    </w:p>
    <w:p w14:paraId="4787CC95" w14:textId="08688D4E" w:rsidR="004847CB" w:rsidRPr="002C6600" w:rsidRDefault="002023E2" w:rsidP="004847CB">
      <w:pPr>
        <w:spacing w:after="60" w:line="240" w:lineRule="auto"/>
        <w:rPr>
          <w:rFonts w:ascii="Arial" w:hAnsi="Arial" w:cs="Arial"/>
          <w:b/>
          <w:color w:val="000000" w:themeColor="text1"/>
        </w:rPr>
      </w:pPr>
      <w:r w:rsidRPr="002023E2">
        <w:rPr>
          <w:rFonts w:ascii="Arial" w:hAnsi="Arial" w:cs="Arial"/>
          <w:b/>
          <w:color w:val="000000" w:themeColor="text1"/>
        </w:rPr>
        <w:t>„Staże uczniowskie drogą do przyszłości  - FESL.06.03-IZ.01-0063/23-003”</w:t>
      </w:r>
    </w:p>
    <w:p w14:paraId="0D9284A2" w14:textId="51D9AE47" w:rsidR="002C1AB9" w:rsidRPr="002C6600" w:rsidRDefault="004847CB" w:rsidP="004847CB">
      <w:pPr>
        <w:spacing w:after="60" w:line="240" w:lineRule="auto"/>
        <w:rPr>
          <w:rFonts w:ascii="Arial" w:hAnsi="Arial" w:cs="Arial"/>
          <w:b/>
          <w:color w:val="000000" w:themeColor="text1"/>
        </w:rPr>
      </w:pPr>
      <w:r w:rsidRPr="002C6600">
        <w:rPr>
          <w:rFonts w:ascii="Arial" w:hAnsi="Arial" w:cs="Arial"/>
          <w:b/>
          <w:color w:val="000000" w:themeColor="text1"/>
        </w:rPr>
        <w:t>Imię i Nazwisko ucz</w:t>
      </w:r>
      <w:r w:rsidR="00610D91">
        <w:rPr>
          <w:rFonts w:ascii="Arial" w:hAnsi="Arial" w:cs="Arial"/>
          <w:b/>
          <w:color w:val="000000" w:themeColor="text1"/>
        </w:rPr>
        <w:t>nia</w:t>
      </w:r>
      <w:r w:rsidRPr="002C6600">
        <w:rPr>
          <w:rFonts w:ascii="Arial" w:hAnsi="Arial" w:cs="Arial"/>
          <w:b/>
          <w:color w:val="000000" w:themeColor="text1"/>
        </w:rPr>
        <w:t>.: ________________________________PESEL _____________</w:t>
      </w:r>
      <w:r w:rsidR="00610D91">
        <w:rPr>
          <w:rFonts w:ascii="Arial" w:hAnsi="Arial" w:cs="Arial"/>
          <w:b/>
          <w:color w:val="000000" w:themeColor="text1"/>
        </w:rPr>
        <w:t xml:space="preserve"> szkoła: ______________________ </w:t>
      </w:r>
      <w:r w:rsidRPr="002C6600">
        <w:rPr>
          <w:rFonts w:ascii="Arial" w:hAnsi="Arial" w:cs="Arial"/>
          <w:b/>
          <w:color w:val="000000" w:themeColor="text1"/>
        </w:rPr>
        <w:t>kl.__</w:t>
      </w:r>
      <w:r w:rsidR="00610D91">
        <w:rPr>
          <w:rFonts w:ascii="Arial" w:hAnsi="Arial" w:cs="Arial"/>
          <w:b/>
          <w:color w:val="000000" w:themeColor="text1"/>
        </w:rPr>
        <w:t>_______________________________________</w:t>
      </w:r>
    </w:p>
    <w:p w14:paraId="45CE2AEB" w14:textId="7C592094" w:rsidR="002C1AB9" w:rsidRPr="002C6600" w:rsidRDefault="002C1AB9">
      <w:pPr>
        <w:rPr>
          <w:color w:val="000000" w:themeColor="text1"/>
        </w:rPr>
      </w:pPr>
      <w:r w:rsidRPr="002C6600">
        <w:rPr>
          <w:color w:val="000000" w:themeColor="text1"/>
        </w:rPr>
        <w:t xml:space="preserve"> </w:t>
      </w:r>
    </w:p>
    <w:p w14:paraId="576799DD" w14:textId="77777777" w:rsidR="002412DD" w:rsidRPr="002C6600" w:rsidRDefault="002412DD" w:rsidP="002412DD">
      <w:pPr>
        <w:shd w:val="clear" w:color="auto" w:fill="FFFFFF"/>
        <w:spacing w:after="150" w:line="240" w:lineRule="auto"/>
        <w:rPr>
          <w:rFonts w:ascii="ubuntu" w:eastAsia="Times New Roman" w:hAnsi="ubuntu" w:cs="Times New Roman"/>
          <w:color w:val="000000" w:themeColor="text1"/>
          <w:sz w:val="21"/>
          <w:szCs w:val="21"/>
          <w:lang w:eastAsia="pl-PL"/>
        </w:rPr>
      </w:pPr>
      <w:r w:rsidRPr="002C6600">
        <w:rPr>
          <w:rFonts w:ascii="ubuntu" w:eastAsia="Times New Roman" w:hAnsi="ubuntu" w:cs="Times New Roman"/>
          <w:color w:val="000000" w:themeColor="text1"/>
          <w:sz w:val="21"/>
          <w:szCs w:val="21"/>
          <w:lang w:eastAsia="pl-PL"/>
        </w:rPr>
        <w:t>Zgodnie z art. 13 ust. 1 i ust. 2 oraz art. 14 ust. 1 i ust. 2 Rozporządzenia UE nr 2016/679 o ochronie danych osobowych ("RODO") informujemy, że:</w:t>
      </w:r>
    </w:p>
    <w:p w14:paraId="3C86A03B" w14:textId="77777777" w:rsidR="002412DD" w:rsidRPr="002C6600" w:rsidRDefault="002412DD" w:rsidP="002412DD">
      <w:pPr>
        <w:shd w:val="clear" w:color="auto" w:fill="FFFFFF"/>
        <w:spacing w:after="150" w:line="240" w:lineRule="auto"/>
        <w:rPr>
          <w:rFonts w:ascii="ubuntu" w:eastAsia="Times New Roman" w:hAnsi="ubuntu" w:cs="Times New Roman"/>
          <w:color w:val="000000" w:themeColor="text1"/>
          <w:sz w:val="21"/>
          <w:szCs w:val="21"/>
          <w:lang w:eastAsia="pl-PL"/>
        </w:rPr>
      </w:pPr>
    </w:p>
    <w:p w14:paraId="13BDD552"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Administrator danych</w:t>
      </w:r>
    </w:p>
    <w:p w14:paraId="74AD751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Administratorem danych osobowych jest Zarząd Województwa Śląskiego pełniący rolę Instytucji Zarządzającej programu Fundusze Europejskie dla Śląskiego 2021-2027 (IZ FE SL).</w:t>
      </w:r>
    </w:p>
    <w:p w14:paraId="3D72E0EE"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przetwarzane są w Urzędzie Marszałkowskim Województwa Śląskiego.</w:t>
      </w:r>
    </w:p>
    <w:p w14:paraId="7B2BECF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Siedziba administratora znajduje się w Katowicach przy ul. Ligonia 46, tel. +48 (32) 20 78 888 (centrala), e-mail: kancelaria@slaskie.pl</w:t>
      </w:r>
    </w:p>
    <w:p w14:paraId="5F2FA0A4"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Informacje dotyczące kontaktu w formie elektronicznej znajdują się na stronie https://bip.slaskie.pl/</w:t>
      </w:r>
    </w:p>
    <w:p w14:paraId="4E75F05E"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Inspektor ochrony danych osobowych</w:t>
      </w:r>
    </w:p>
    <w:p w14:paraId="1D931726"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Został wyznaczony inspektor ochrony danych.</w:t>
      </w:r>
    </w:p>
    <w:p w14:paraId="2EEBCDD8"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Adres e-mail do kontaktu z inspektorem: daneosobowe@slaskie.pl. Pozostałe formy kontaktu są możliwe przy pomocy adresów podanych powyżej.</w:t>
      </w:r>
    </w:p>
    <w:p w14:paraId="2744A46C"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Aktualne dane teleadresowe inspektora, w tym numer telefonu znajdują się w książce teleadresowej BIP.</w:t>
      </w:r>
    </w:p>
    <w:p w14:paraId="1F4CF1B6"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Cele i podstawy prawne przetwarzania</w:t>
      </w:r>
    </w:p>
    <w:p w14:paraId="65E18744"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Dane osobowe przetwarzamy w związku z realizacją zadań w ramach programu Fundusze Europejskie dla Śląskiego 2021-2027 (FE SL). </w:t>
      </w:r>
    </w:p>
    <w:p w14:paraId="18272B3C"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przetwarzamy w celach:</w:t>
      </w:r>
    </w:p>
    <w:p w14:paraId="31B26E65" w14:textId="6CFEC4CB"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wdrożenia i zarządzania programem,</w:t>
      </w:r>
    </w:p>
    <w:p w14:paraId="2541EB1D" w14:textId="26FFA8D8"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związanych z wydatkowaniem i rozliczeniem środków europejskich w ramach programu, </w:t>
      </w:r>
      <w:r w:rsidR="00610D91">
        <w:rPr>
          <w:rFonts w:eastAsia="Times New Roman" w:cstheme="minorHAnsi"/>
          <w:color w:val="000000" w:themeColor="text1"/>
          <w:lang w:eastAsia="pl-PL"/>
        </w:rPr>
        <w:br/>
      </w:r>
      <w:r w:rsidRPr="002C6600">
        <w:rPr>
          <w:rFonts w:eastAsia="Times New Roman" w:cstheme="minorHAnsi"/>
          <w:color w:val="000000" w:themeColor="text1"/>
          <w:lang w:eastAsia="pl-PL"/>
        </w:rPr>
        <w:t>w tym z potwierdzeniem kwalifikowalności wydatków,</w:t>
      </w:r>
    </w:p>
    <w:p w14:paraId="6CE589E1" w14:textId="163CE74F"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prowadzenia badań ewaluacyjnych, ekspertyz i analiz,</w:t>
      </w:r>
    </w:p>
    <w:p w14:paraId="3CE76E7B" w14:textId="0719B86A"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związanych z zapobieganiem wystąpienia nieprawidłowości, wykrywaniem i korygowaniem nieprawidłowości w wydatkowaniu środków europejskich, ochroną interesu finansowego Unii Europejskiej,</w:t>
      </w:r>
    </w:p>
    <w:p w14:paraId="15863456" w14:textId="629A9491"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związanych z zapewnianiem ścieżki audytu.</w:t>
      </w:r>
    </w:p>
    <w:p w14:paraId="58927DF0"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przetwarzamy ponieważ:</w:t>
      </w:r>
    </w:p>
    <w:p w14:paraId="06F650F5" w14:textId="7A936111" w:rsidR="002412DD" w:rsidRPr="002C6600"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lastRenderedPageBreak/>
        <w:t>wykonujemy obowiązki prawne (art. 6 ust. 1 lit. c RODO);</w:t>
      </w:r>
    </w:p>
    <w:p w14:paraId="328C88A4" w14:textId="71DAF01B" w:rsidR="002412DD" w:rsidRPr="002C6600"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wykonujemy zadania w interesie publicznym lub w ramach sprawowania władzy publicznej (art. 6 ust. 1 lit. e RODO);</w:t>
      </w:r>
    </w:p>
    <w:p w14:paraId="5462D9E9" w14:textId="75724375" w:rsidR="002412DD" w:rsidRPr="002C6600"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jest to niezbędne ze względów związanych z ważnym interesem publicznym i na podstawie prawa Unii (art. 9 ust. 2 lit. g RODO);</w:t>
      </w:r>
    </w:p>
    <w:p w14:paraId="6F4EB3C8" w14:textId="31EDF021" w:rsidR="002412DD" w:rsidRPr="002C6600"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jest to niezbędne do celów archiwalnych w interesie publicznym, do celów badań naukowych lub historycznych lub do celów statystycznych (art. 6 ust. 1 lit. c RODO oraz art. 9 ust. 2 lit. j RODO).</w:t>
      </w:r>
    </w:p>
    <w:p w14:paraId="3953EE53"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63EACAEE"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Podstawa prawna przetwarzania:</w:t>
      </w:r>
    </w:p>
    <w:p w14:paraId="4177F210" w14:textId="38FD3226"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t>
      </w:r>
      <w:r w:rsidR="00610D91">
        <w:rPr>
          <w:rFonts w:eastAsia="Times New Roman" w:cstheme="minorHAnsi"/>
          <w:color w:val="000000" w:themeColor="text1"/>
          <w:lang w:eastAsia="pl-PL"/>
        </w:rPr>
        <w:br/>
      </w:r>
      <w:r w:rsidRPr="002C6600">
        <w:rPr>
          <w:rFonts w:eastAsia="Times New Roman" w:cstheme="minorHAnsi"/>
          <w:color w:val="000000" w:themeColor="text1"/>
          <w:lang w:eastAsia="pl-PL"/>
        </w:rPr>
        <w:t>w szczególności art. 44, art. 69, art. 72-74, art. 76, art. 82;</w:t>
      </w:r>
    </w:p>
    <w:p w14:paraId="318E3557" w14:textId="0EAF6008"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Rozporządzenie Parlamentu Europejskiego i Rady (UE) 2021/1057 z dnia 24 czerwca 2021 r. ustanawiającego Europejski Fundusz Społeczny Plus (EFS+) oraz uchylającego rozporządzenie (UE) nr 1296/2013 („</w:t>
      </w:r>
      <w:proofErr w:type="spellStart"/>
      <w:r w:rsidRPr="002C6600">
        <w:rPr>
          <w:rFonts w:eastAsia="Times New Roman" w:cstheme="minorHAnsi"/>
          <w:color w:val="000000" w:themeColor="text1"/>
          <w:lang w:eastAsia="pl-PL"/>
        </w:rPr>
        <w:t>rozp</w:t>
      </w:r>
      <w:proofErr w:type="spellEnd"/>
      <w:r w:rsidRPr="002C6600">
        <w:rPr>
          <w:rFonts w:eastAsia="Times New Roman" w:cstheme="minorHAnsi"/>
          <w:color w:val="000000" w:themeColor="text1"/>
          <w:lang w:eastAsia="pl-PL"/>
        </w:rPr>
        <w:t>. EFS+”) – w szczególności załączniki;</w:t>
      </w:r>
    </w:p>
    <w:p w14:paraId="37A1292A" w14:textId="6479A0D0"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Rozporządzenie Parlamentu Europejskiego i Rady (UE) 2021/1056 z dnia 24 czerwca 2021 r. ustanawiającego Fundusz na rzecz Sprawiedliwej Transformacji („</w:t>
      </w:r>
      <w:proofErr w:type="spellStart"/>
      <w:r w:rsidRPr="002C6600">
        <w:rPr>
          <w:rFonts w:eastAsia="Times New Roman" w:cstheme="minorHAnsi"/>
          <w:color w:val="000000" w:themeColor="text1"/>
          <w:lang w:eastAsia="pl-PL"/>
        </w:rPr>
        <w:t>rozp</w:t>
      </w:r>
      <w:proofErr w:type="spellEnd"/>
      <w:r w:rsidRPr="002C6600">
        <w:rPr>
          <w:rFonts w:eastAsia="Times New Roman" w:cstheme="minorHAnsi"/>
          <w:color w:val="000000" w:themeColor="text1"/>
          <w:lang w:eastAsia="pl-PL"/>
        </w:rPr>
        <w:t xml:space="preserve">. FST”) – w szczególności załącznik </w:t>
      </w:r>
      <w:proofErr w:type="spellStart"/>
      <w:r w:rsidRPr="002C6600">
        <w:rPr>
          <w:rFonts w:eastAsia="Times New Roman" w:cstheme="minorHAnsi"/>
          <w:color w:val="000000" w:themeColor="text1"/>
          <w:lang w:eastAsia="pl-PL"/>
        </w:rPr>
        <w:t>III;Ustawa</w:t>
      </w:r>
      <w:proofErr w:type="spellEnd"/>
      <w:r w:rsidRPr="002C6600">
        <w:rPr>
          <w:rFonts w:eastAsia="Times New Roman" w:cstheme="minorHAnsi"/>
          <w:color w:val="000000" w:themeColor="text1"/>
          <w:lang w:eastAsia="pl-PL"/>
        </w:rPr>
        <w:t xml:space="preserve"> o zasadach realizacji zadań finansowanych ze środków europejskich </w:t>
      </w:r>
      <w:r w:rsidR="00610D91">
        <w:rPr>
          <w:rFonts w:eastAsia="Times New Roman" w:cstheme="minorHAnsi"/>
          <w:color w:val="000000" w:themeColor="text1"/>
          <w:lang w:eastAsia="pl-PL"/>
        </w:rPr>
        <w:br/>
      </w:r>
      <w:r w:rsidRPr="002C6600">
        <w:rPr>
          <w:rFonts w:eastAsia="Times New Roman" w:cstheme="minorHAnsi"/>
          <w:color w:val="000000" w:themeColor="text1"/>
          <w:lang w:eastAsia="pl-PL"/>
        </w:rPr>
        <w:t>w perspektywie finansowej 2021-2027(„ustawa wdrożeniowa”) – w szczególności art. 8 ust. 1 pkt 2) oraz art. 8 ust. 2, rozdział 18;</w:t>
      </w:r>
    </w:p>
    <w:p w14:paraId="3CB512F0" w14:textId="5F4CF0AC"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Ustawa z dnia 14 czerwca 1960 r. – Kodeks postępowania administracyjnego;</w:t>
      </w:r>
    </w:p>
    <w:p w14:paraId="09A4637F" w14:textId="57D8CCF2"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289BE9B"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7961EE03"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Zakres i źródło danych osobowych</w:t>
      </w:r>
    </w:p>
    <w:p w14:paraId="3CF4E1A7"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przetwarzamy:</w:t>
      </w:r>
    </w:p>
    <w:p w14:paraId="1981981D" w14:textId="0BFCE296" w:rsidR="002412DD" w:rsidRPr="002C6600"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2C6600">
        <w:rPr>
          <w:rFonts w:eastAsia="Times New Roman" w:cstheme="minorHAnsi"/>
          <w:color w:val="000000" w:themeColor="text1"/>
          <w:lang w:eastAsia="pl-PL"/>
        </w:rPr>
        <w:t>w zakresie jaki jest niezbędny do realizacji danej sprawy,</w:t>
      </w:r>
    </w:p>
    <w:p w14:paraId="1BB55F36" w14:textId="5F3E2212" w:rsidR="002412DD" w:rsidRPr="002C6600"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2C6600">
        <w:rPr>
          <w:rFonts w:eastAsia="Times New Roman" w:cstheme="minorHAnsi"/>
          <w:color w:val="000000" w:themeColor="text1"/>
          <w:lang w:eastAsia="pl-PL"/>
        </w:rPr>
        <w:t>w zakresie w jakim zostaną nam podane bezpośrednio przez osobę, której dane dotyczą,</w:t>
      </w:r>
    </w:p>
    <w:p w14:paraId="181269D2" w14:textId="0BD12278" w:rsidR="002412DD" w:rsidRPr="002C6600"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2C6600">
        <w:rPr>
          <w:rFonts w:eastAsia="Times New Roman" w:cstheme="minorHAnsi"/>
          <w:color w:val="000000" w:themeColor="text1"/>
          <w:lang w:eastAsia="pl-PL"/>
        </w:rPr>
        <w:t>w zakresie w jakim zostaną nam podane przez inny podmiot lub innego administratora danych.</w:t>
      </w:r>
    </w:p>
    <w:p w14:paraId="1572508B"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Dane osobowe najczęściej są przekazywane do IZ FE SL przez beneficjentów, partnerów, podmioty realizujące projekty, za pośrednictwem systemów informatycznych. </w:t>
      </w:r>
    </w:p>
    <w:p w14:paraId="5D88A143"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lastRenderedPageBreak/>
        <w:t>W przypadku projektów realizowanych przez Urząd Marszałkowski Województwa Śląskiego, dane są pozyskiwane bezpośrednio od uczestników.</w:t>
      </w:r>
    </w:p>
    <w:p w14:paraId="5D9F6D17" w14:textId="291B3091"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Zakres danych osobowych różni się pomiędzy projektami a także zależy od funduszu udzielającego wsparcie (EFS+, FST). Uczestnikiem jest każda osoba fizyczna, która odnosi bezpośrednio korzyści </w:t>
      </w:r>
      <w:r w:rsidR="00610D91">
        <w:rPr>
          <w:rFonts w:eastAsia="Times New Roman" w:cstheme="minorHAnsi"/>
          <w:color w:val="000000" w:themeColor="text1"/>
          <w:lang w:eastAsia="pl-PL"/>
        </w:rPr>
        <w:br/>
      </w:r>
      <w:r w:rsidRPr="002C6600">
        <w:rPr>
          <w:rFonts w:eastAsia="Times New Roman" w:cstheme="minorHAnsi"/>
          <w:color w:val="000000" w:themeColor="text1"/>
          <w:lang w:eastAsia="pl-PL"/>
        </w:rPr>
        <w:t xml:space="preserve">w danym projekcie. </w:t>
      </w:r>
    </w:p>
    <w:p w14:paraId="4828FED2"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Możemy przetwarzać następujące dane osobowe uczestników projektów: </w:t>
      </w:r>
    </w:p>
    <w:p w14:paraId="67C4949B"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B85E1BC" w14:textId="1322FED3"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t>
      </w:r>
      <w:r w:rsidR="00610D91">
        <w:rPr>
          <w:rFonts w:eastAsia="Times New Roman" w:cstheme="minorHAnsi"/>
          <w:color w:val="000000" w:themeColor="text1"/>
          <w:lang w:eastAsia="pl-PL"/>
        </w:rPr>
        <w:br/>
      </w:r>
      <w:r w:rsidRPr="002C6600">
        <w:rPr>
          <w:rFonts w:eastAsia="Times New Roman" w:cstheme="minorHAnsi"/>
          <w:color w:val="000000" w:themeColor="text1"/>
          <w:lang w:eastAsia="pl-PL"/>
        </w:rPr>
        <w:t>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A31EAEC"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80E42D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Ponadto w przypadku uczestnika  oraz dane dotyczące terminu zakończenia odbywania kary pozbawienia wolności przez osoby skazane.</w:t>
      </w:r>
    </w:p>
    <w:p w14:paraId="6627FE09"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274992BC"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Informacje o odbiorcach danych</w:t>
      </w:r>
    </w:p>
    <w:p w14:paraId="4C8F0C9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Odbiorcami danych osobowych będą:</w:t>
      </w:r>
    </w:p>
    <w:p w14:paraId="26E3C678" w14:textId="200F3E9B"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osoby upoważnione przez administratora danych osobowych (pracownicy IZ FE SL), </w:t>
      </w:r>
    </w:p>
    <w:p w14:paraId="0B419E7F" w14:textId="77777777"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6F6A2AC0" w14:textId="092E4998"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6F705EE" w14:textId="16CF357E"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w przypadku prowadzenia postępowania administracyjnego odbiorcami mogą być podmioty biorące w nim udział: powołani biegli, świadkowie, strony i inni uczestnicy postępowań administracyjnych, ośrodek mediacyjny/ mediator,</w:t>
      </w:r>
    </w:p>
    <w:p w14:paraId="5DAB50CE" w14:textId="5F9F1344"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lastRenderedPageBreak/>
        <w:t>zakresie stanowiącym informację publiczną dane będą ujawniane każdemu zainteresowanemu taką informacją.</w:t>
      </w:r>
    </w:p>
    <w:p w14:paraId="1047C468"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Nie zamierzamy przekazywać danych osobowych do państwa trzeciego lub organizacji międzynarodowej. </w:t>
      </w:r>
    </w:p>
    <w:p w14:paraId="2C468DE5"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29BE41F1"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Okres przechowywania danych</w:t>
      </w:r>
    </w:p>
    <w:p w14:paraId="02F4736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Dane osobowe będą przechowywane na zasadach określonych w art. 82 rozporządzenia ogólnego, bez uszczerbku dla toczącego się postępowania administracyjnego / </w:t>
      </w:r>
      <w:proofErr w:type="spellStart"/>
      <w:r w:rsidRPr="002C6600">
        <w:rPr>
          <w:rFonts w:eastAsia="Times New Roman" w:cstheme="minorHAnsi"/>
          <w:color w:val="000000" w:themeColor="text1"/>
          <w:lang w:eastAsia="pl-PL"/>
        </w:rPr>
        <w:t>sądowoadministracyjnego</w:t>
      </w:r>
      <w:proofErr w:type="spellEnd"/>
      <w:r w:rsidRPr="002C6600">
        <w:rPr>
          <w:rFonts w:eastAsia="Times New Roman" w:cstheme="minorHAnsi"/>
          <w:color w:val="000000" w:themeColor="text1"/>
          <w:lang w:eastAsia="pl-PL"/>
        </w:rPr>
        <w:t>, zasad regulujących trwałość projektu, zasad regulujących pomoc publiczną oraz krajowych przepisów dotyczących archiwizacji dokumentów.</w:t>
      </w:r>
    </w:p>
    <w:p w14:paraId="76FCCAE6" w14:textId="5A47A426"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09711AC7" w14:textId="531CF705"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193D5389"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5B00E380"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Prawa osób, których dane dotyczą</w:t>
      </w:r>
    </w:p>
    <w:p w14:paraId="4C247F57"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Przysługuje Państwu:</w:t>
      </w:r>
    </w:p>
    <w:p w14:paraId="2F35FE47" w14:textId="2DBAF983"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dostępu do swoich danych osobowych oraz informacji na temat sposobu ich przetwarzania,</w:t>
      </w:r>
    </w:p>
    <w:p w14:paraId="4568C32F" w14:textId="10C1C2E6"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żądania poprawienia danych,</w:t>
      </w:r>
    </w:p>
    <w:p w14:paraId="5F14B04C" w14:textId="40969774"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prawo żądania usunięcia danych - uwzględniając jednak ograniczenia, o których mowa </w:t>
      </w:r>
      <w:r w:rsidR="00610D91">
        <w:rPr>
          <w:rFonts w:eastAsia="Times New Roman" w:cstheme="minorHAnsi"/>
          <w:color w:val="000000" w:themeColor="text1"/>
          <w:lang w:eastAsia="pl-PL"/>
        </w:rPr>
        <w:br/>
      </w:r>
      <w:r w:rsidRPr="002C6600">
        <w:rPr>
          <w:rFonts w:eastAsia="Times New Roman" w:cstheme="minorHAnsi"/>
          <w:color w:val="000000" w:themeColor="text1"/>
          <w:lang w:eastAsia="pl-PL"/>
        </w:rPr>
        <w:t>w art. 17 ust. 3 RODO, nie zawsze będziemy mogli takie żądanie zrealizować,</w:t>
      </w:r>
    </w:p>
    <w:p w14:paraId="37BC45BA" w14:textId="2F1062EF"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ograniczenia przetwarzania danych,</w:t>
      </w:r>
    </w:p>
    <w:p w14:paraId="4CCBBC8C" w14:textId="7B7A7C57"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do wniesienia sprzeciwu wobec przetwarzania w sytuacji, w której podstawą przetwarzania jest art. 6 ust. 1 lit. e) RODO.</w:t>
      </w:r>
    </w:p>
    <w:p w14:paraId="3F0D27BE"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Poszczególne prawa można realizować kontaktując się z administratorem danych lub inspektorem ochrony danych.</w:t>
      </w:r>
    </w:p>
    <w:p w14:paraId="76BA788A"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Ponadto istnieje możliwość wniesienia skargi do Prezesa Urzędu Ochrony Danych Osobowych gdy uznają Państwo, że przetwarzanie danych osobowych narusza przepisy RODO. Kontakt do Urzędu Ochrony Danych Osobowych: https://uodo.gov.pl/pl/p/kontakt</w:t>
      </w:r>
    </w:p>
    <w:p w14:paraId="6AAF4223"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60892A3B"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Obowiązek podania danych</w:t>
      </w:r>
    </w:p>
    <w:p w14:paraId="0925FA65"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Podanie danych osobowych jest obowiązkowe, a konsekwencją niepodania danych osobowych będzie brak możliwości uczestnictwa w projekcie.</w:t>
      </w:r>
    </w:p>
    <w:p w14:paraId="1103A9D2"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54968872"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Zautomatyzowane przetwarzanie i profilowanie</w:t>
      </w:r>
    </w:p>
    <w:p w14:paraId="2DFD6F3B"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nie będą wykorzystywane do zautomatyzowanego podejmowania decyzji ani profilowania, o którym mowa w art. 22 RODO.</w:t>
      </w:r>
    </w:p>
    <w:p w14:paraId="6EA100E6"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2A0F8AB9" w14:textId="77777777" w:rsidR="002412DD" w:rsidRPr="002C6600" w:rsidRDefault="002412DD" w:rsidP="002412DD">
      <w:pPr>
        <w:pStyle w:val="CMSHeadL7"/>
        <w:numPr>
          <w:ilvl w:val="0"/>
          <w:numId w:val="0"/>
        </w:numPr>
        <w:spacing w:after="60" w:line="276" w:lineRule="auto"/>
        <w:ind w:left="850"/>
        <w:jc w:val="both"/>
        <w:rPr>
          <w:rFonts w:asciiTheme="minorHAnsi" w:hAnsiTheme="minorHAnsi" w:cstheme="minorHAnsi"/>
          <w:color w:val="000000" w:themeColor="text1"/>
          <w:szCs w:val="22"/>
          <w:lang w:val="pl-PL"/>
        </w:rPr>
      </w:pPr>
    </w:p>
    <w:tbl>
      <w:tblPr>
        <w:tblW w:w="0" w:type="auto"/>
        <w:jc w:val="center"/>
        <w:tblCellMar>
          <w:left w:w="0" w:type="dxa"/>
          <w:right w:w="0" w:type="dxa"/>
        </w:tblCellMar>
        <w:tblLook w:val="04A0" w:firstRow="1" w:lastRow="0" w:firstColumn="1" w:lastColumn="0" w:noHBand="0" w:noVBand="1"/>
      </w:tblPr>
      <w:tblGrid>
        <w:gridCol w:w="4013"/>
        <w:gridCol w:w="555"/>
        <w:gridCol w:w="4502"/>
      </w:tblGrid>
      <w:tr w:rsidR="002C6600" w:rsidRPr="002C6600" w14:paraId="0B13BEDF" w14:textId="77777777" w:rsidTr="00D33E6E">
        <w:trPr>
          <w:jc w:val="center"/>
        </w:trPr>
        <w:tc>
          <w:tcPr>
            <w:tcW w:w="4077" w:type="dxa"/>
            <w:tcBorders>
              <w:bottom w:val="single" w:sz="4" w:space="0" w:color="auto"/>
            </w:tcBorders>
            <w:vAlign w:val="bottom"/>
          </w:tcPr>
          <w:p w14:paraId="63806E51" w14:textId="5AAB6F93" w:rsidR="00D372CE" w:rsidRPr="002C6600" w:rsidRDefault="00D372CE" w:rsidP="002412DD">
            <w:pPr>
              <w:jc w:val="both"/>
              <w:rPr>
                <w:rStyle w:val="rate"/>
                <w:rFonts w:cstheme="minorHAnsi"/>
                <w:color w:val="000000" w:themeColor="text1"/>
              </w:rPr>
            </w:pPr>
          </w:p>
        </w:tc>
        <w:tc>
          <w:tcPr>
            <w:tcW w:w="567" w:type="dxa"/>
          </w:tcPr>
          <w:p w14:paraId="51150818" w14:textId="77777777" w:rsidR="00D372CE" w:rsidRPr="002C6600" w:rsidRDefault="00D372CE" w:rsidP="002412DD">
            <w:pPr>
              <w:jc w:val="both"/>
              <w:rPr>
                <w:rStyle w:val="rate"/>
                <w:rFonts w:cstheme="minorHAnsi"/>
                <w:color w:val="000000" w:themeColor="text1"/>
              </w:rPr>
            </w:pPr>
          </w:p>
        </w:tc>
        <w:tc>
          <w:tcPr>
            <w:tcW w:w="4568" w:type="dxa"/>
            <w:tcBorders>
              <w:bottom w:val="single" w:sz="4" w:space="0" w:color="auto"/>
            </w:tcBorders>
          </w:tcPr>
          <w:p w14:paraId="2EE4656C" w14:textId="77777777" w:rsidR="00D372CE" w:rsidRPr="002C6600" w:rsidRDefault="00D372CE" w:rsidP="002412DD">
            <w:pPr>
              <w:jc w:val="both"/>
              <w:rPr>
                <w:rStyle w:val="rate"/>
                <w:rFonts w:cstheme="minorHAnsi"/>
                <w:color w:val="000000" w:themeColor="text1"/>
              </w:rPr>
            </w:pPr>
          </w:p>
        </w:tc>
      </w:tr>
      <w:tr w:rsidR="002C6600" w:rsidRPr="002C6600" w14:paraId="5CFEADFC" w14:textId="77777777" w:rsidTr="00D33E6E">
        <w:trPr>
          <w:jc w:val="center"/>
        </w:trPr>
        <w:tc>
          <w:tcPr>
            <w:tcW w:w="4077" w:type="dxa"/>
            <w:tcBorders>
              <w:top w:val="single" w:sz="4" w:space="0" w:color="auto"/>
            </w:tcBorders>
          </w:tcPr>
          <w:p w14:paraId="0ABD2E5E" w14:textId="56E1E991" w:rsidR="00D372CE" w:rsidRPr="002C6600" w:rsidRDefault="00D372CE" w:rsidP="002412DD">
            <w:pPr>
              <w:jc w:val="both"/>
              <w:rPr>
                <w:rFonts w:cstheme="minorHAnsi"/>
                <w:color w:val="000000" w:themeColor="text1"/>
              </w:rPr>
            </w:pPr>
            <w:r w:rsidRPr="002C6600">
              <w:rPr>
                <w:rStyle w:val="rate"/>
                <w:rFonts w:cstheme="minorHAnsi"/>
                <w:color w:val="000000" w:themeColor="text1"/>
              </w:rPr>
              <w:t>Miejscowość , data</w:t>
            </w:r>
          </w:p>
        </w:tc>
        <w:tc>
          <w:tcPr>
            <w:tcW w:w="567" w:type="dxa"/>
          </w:tcPr>
          <w:p w14:paraId="5D7925CB" w14:textId="77777777" w:rsidR="00D372CE" w:rsidRPr="002C6600" w:rsidRDefault="00D372CE" w:rsidP="002412DD">
            <w:pPr>
              <w:jc w:val="both"/>
              <w:rPr>
                <w:rStyle w:val="rate"/>
                <w:rFonts w:cstheme="minorHAnsi"/>
                <w:color w:val="000000" w:themeColor="text1"/>
              </w:rPr>
            </w:pPr>
          </w:p>
        </w:tc>
        <w:tc>
          <w:tcPr>
            <w:tcW w:w="4568" w:type="dxa"/>
            <w:tcBorders>
              <w:top w:val="single" w:sz="4" w:space="0" w:color="auto"/>
            </w:tcBorders>
          </w:tcPr>
          <w:p w14:paraId="0BABC2F4" w14:textId="77777777" w:rsidR="00D372CE" w:rsidRPr="002C6600" w:rsidRDefault="00D372CE" w:rsidP="002412DD">
            <w:pPr>
              <w:jc w:val="both"/>
              <w:rPr>
                <w:rStyle w:val="rate"/>
                <w:rFonts w:cstheme="minorHAnsi"/>
                <w:color w:val="000000" w:themeColor="text1"/>
              </w:rPr>
            </w:pPr>
            <w:r w:rsidRPr="002C6600">
              <w:rPr>
                <w:rStyle w:val="rate"/>
                <w:rFonts w:cstheme="minorHAnsi"/>
                <w:color w:val="000000" w:themeColor="text1"/>
              </w:rPr>
              <w:t>Czytelny podpis uczestnika projektu**</w:t>
            </w:r>
          </w:p>
          <w:p w14:paraId="00BFE69C" w14:textId="77777777" w:rsidR="00D372CE" w:rsidRPr="002C6600" w:rsidRDefault="00D372CE" w:rsidP="002412DD">
            <w:pPr>
              <w:jc w:val="both"/>
              <w:rPr>
                <w:rStyle w:val="rate"/>
                <w:rFonts w:cstheme="minorHAnsi"/>
                <w:color w:val="000000" w:themeColor="text1"/>
              </w:rPr>
            </w:pPr>
          </w:p>
        </w:tc>
      </w:tr>
      <w:tr w:rsidR="002C6600" w:rsidRPr="002C6600" w14:paraId="668E2F4B" w14:textId="77777777" w:rsidTr="00D33E6E">
        <w:trPr>
          <w:jc w:val="center"/>
        </w:trPr>
        <w:tc>
          <w:tcPr>
            <w:tcW w:w="4077" w:type="dxa"/>
            <w:tcBorders>
              <w:bottom w:val="single" w:sz="4" w:space="0" w:color="auto"/>
            </w:tcBorders>
            <w:vAlign w:val="bottom"/>
          </w:tcPr>
          <w:p w14:paraId="3165890C" w14:textId="7DE444A6" w:rsidR="00D372CE" w:rsidRPr="002C6600" w:rsidRDefault="00D372CE" w:rsidP="002412DD">
            <w:pPr>
              <w:jc w:val="both"/>
              <w:rPr>
                <w:rStyle w:val="rate"/>
                <w:rFonts w:cstheme="minorHAnsi"/>
                <w:color w:val="000000" w:themeColor="text1"/>
              </w:rPr>
            </w:pPr>
          </w:p>
        </w:tc>
        <w:tc>
          <w:tcPr>
            <w:tcW w:w="567" w:type="dxa"/>
          </w:tcPr>
          <w:p w14:paraId="1F4750E7" w14:textId="77777777" w:rsidR="00D372CE" w:rsidRPr="002C6600" w:rsidRDefault="00D372CE" w:rsidP="002412DD">
            <w:pPr>
              <w:jc w:val="both"/>
              <w:rPr>
                <w:rStyle w:val="rate"/>
                <w:rFonts w:cstheme="minorHAnsi"/>
                <w:color w:val="000000" w:themeColor="text1"/>
              </w:rPr>
            </w:pPr>
          </w:p>
        </w:tc>
        <w:tc>
          <w:tcPr>
            <w:tcW w:w="4568" w:type="dxa"/>
            <w:tcBorders>
              <w:bottom w:val="single" w:sz="4" w:space="0" w:color="auto"/>
            </w:tcBorders>
          </w:tcPr>
          <w:p w14:paraId="0DF76299" w14:textId="77777777" w:rsidR="00D372CE" w:rsidRPr="002C6600" w:rsidRDefault="00D372CE" w:rsidP="002412DD">
            <w:pPr>
              <w:jc w:val="both"/>
              <w:rPr>
                <w:rStyle w:val="rate"/>
                <w:rFonts w:cstheme="minorHAnsi"/>
                <w:color w:val="000000" w:themeColor="text1"/>
              </w:rPr>
            </w:pPr>
          </w:p>
        </w:tc>
      </w:tr>
      <w:tr w:rsidR="002C6600" w:rsidRPr="002C6600" w14:paraId="54F17A03" w14:textId="77777777" w:rsidTr="00D33E6E">
        <w:trPr>
          <w:jc w:val="center"/>
        </w:trPr>
        <w:tc>
          <w:tcPr>
            <w:tcW w:w="4077" w:type="dxa"/>
            <w:tcBorders>
              <w:top w:val="single" w:sz="4" w:space="0" w:color="auto"/>
            </w:tcBorders>
          </w:tcPr>
          <w:p w14:paraId="77B9346C" w14:textId="77777777" w:rsidR="00D372CE" w:rsidRPr="002C6600" w:rsidRDefault="00D372CE" w:rsidP="002412DD">
            <w:pPr>
              <w:jc w:val="both"/>
              <w:rPr>
                <w:rStyle w:val="rate"/>
                <w:rFonts w:cstheme="minorHAnsi"/>
                <w:color w:val="000000" w:themeColor="text1"/>
              </w:rPr>
            </w:pPr>
            <w:r w:rsidRPr="002C6600">
              <w:rPr>
                <w:rStyle w:val="rate"/>
                <w:rFonts w:cstheme="minorHAnsi"/>
                <w:color w:val="000000" w:themeColor="text1"/>
              </w:rPr>
              <w:t>Miejscowość , data</w:t>
            </w:r>
          </w:p>
        </w:tc>
        <w:tc>
          <w:tcPr>
            <w:tcW w:w="567" w:type="dxa"/>
          </w:tcPr>
          <w:p w14:paraId="171D0DD2" w14:textId="77777777" w:rsidR="00D372CE" w:rsidRPr="002C6600" w:rsidRDefault="00D372CE" w:rsidP="002412DD">
            <w:pPr>
              <w:jc w:val="both"/>
              <w:rPr>
                <w:rStyle w:val="rate"/>
                <w:rFonts w:cstheme="minorHAnsi"/>
                <w:color w:val="000000" w:themeColor="text1"/>
              </w:rPr>
            </w:pPr>
          </w:p>
        </w:tc>
        <w:tc>
          <w:tcPr>
            <w:tcW w:w="4568" w:type="dxa"/>
            <w:tcBorders>
              <w:top w:val="single" w:sz="4" w:space="0" w:color="auto"/>
            </w:tcBorders>
          </w:tcPr>
          <w:p w14:paraId="50A7EB0F" w14:textId="77777777" w:rsidR="00D372CE" w:rsidRPr="002C6600" w:rsidRDefault="00D372CE" w:rsidP="002412DD">
            <w:pPr>
              <w:jc w:val="both"/>
              <w:rPr>
                <w:rStyle w:val="rate"/>
                <w:rFonts w:cstheme="minorHAnsi"/>
                <w:color w:val="000000" w:themeColor="text1"/>
              </w:rPr>
            </w:pPr>
            <w:r w:rsidRPr="002C6600">
              <w:rPr>
                <w:rStyle w:val="rate"/>
                <w:rFonts w:cstheme="minorHAnsi"/>
                <w:color w:val="000000" w:themeColor="text1"/>
              </w:rPr>
              <w:t>Czytelny podpis rodzica/opiekuna w wypadku ucznia niepełnoletniego</w:t>
            </w:r>
          </w:p>
        </w:tc>
        <w:bookmarkStart w:id="0" w:name="_GoBack"/>
        <w:bookmarkEnd w:id="0"/>
      </w:tr>
    </w:tbl>
    <w:p w14:paraId="66C42475" w14:textId="77777777" w:rsidR="00D372CE" w:rsidRPr="002C6600" w:rsidRDefault="00D372CE" w:rsidP="002412DD">
      <w:pPr>
        <w:spacing w:after="0"/>
        <w:jc w:val="both"/>
        <w:rPr>
          <w:rFonts w:cstheme="minorHAnsi"/>
          <w:color w:val="000000" w:themeColor="text1"/>
        </w:rPr>
      </w:pPr>
      <w:r w:rsidRPr="002C6600">
        <w:rPr>
          <w:rFonts w:cstheme="minorHAnsi"/>
          <w:color w:val="000000" w:themeColor="text1"/>
          <w:vertAlign w:val="superscript"/>
        </w:rPr>
        <w:t xml:space="preserve">** </w:t>
      </w:r>
      <w:r w:rsidRPr="002C6600">
        <w:rPr>
          <w:rFonts w:cstheme="minorHAnsi"/>
          <w:color w:val="000000" w:themeColor="text1"/>
        </w:rPr>
        <w:t xml:space="preserve">Niepotrzebne skreślić </w:t>
      </w:r>
    </w:p>
    <w:p w14:paraId="0DB799B6" w14:textId="77777777" w:rsidR="00D372CE" w:rsidRPr="002C6600" w:rsidRDefault="00D372CE" w:rsidP="002412DD">
      <w:pPr>
        <w:spacing w:after="0"/>
        <w:jc w:val="both"/>
        <w:rPr>
          <w:rFonts w:cstheme="minorHAnsi"/>
          <w:color w:val="000000" w:themeColor="text1"/>
        </w:rPr>
      </w:pPr>
      <w:r w:rsidRPr="002C6600">
        <w:rPr>
          <w:rFonts w:cstheme="minorHAnsi"/>
          <w:color w:val="000000" w:themeColor="text1"/>
        </w:rPr>
        <w:t>**W przypadku deklaracji uczestnictwa osoby małoletniej oświadczenie powinno zostać podpisane przez jej prawnego opiekuna.</w:t>
      </w:r>
    </w:p>
    <w:p w14:paraId="5790A299" w14:textId="77777777" w:rsidR="00D372CE" w:rsidRPr="002C6600" w:rsidRDefault="00D372CE" w:rsidP="002412DD">
      <w:pPr>
        <w:jc w:val="both"/>
        <w:rPr>
          <w:rFonts w:cstheme="minorHAnsi"/>
          <w:color w:val="000000" w:themeColor="text1"/>
        </w:rPr>
      </w:pPr>
    </w:p>
    <w:p w14:paraId="25DC5514" w14:textId="3E6294A9" w:rsidR="00497805" w:rsidRPr="002C6600" w:rsidRDefault="00497805" w:rsidP="002412DD">
      <w:pPr>
        <w:pStyle w:val="CMSHeadL7"/>
        <w:numPr>
          <w:ilvl w:val="0"/>
          <w:numId w:val="0"/>
        </w:numPr>
        <w:spacing w:after="60" w:line="276" w:lineRule="auto"/>
        <w:ind w:left="850"/>
        <w:jc w:val="both"/>
        <w:rPr>
          <w:rFonts w:asciiTheme="minorHAnsi" w:eastAsia="Calibri" w:hAnsiTheme="minorHAnsi" w:cstheme="minorHAnsi"/>
          <w:color w:val="000000" w:themeColor="text1"/>
          <w:szCs w:val="22"/>
        </w:rPr>
      </w:pPr>
    </w:p>
    <w:sectPr w:rsidR="00497805" w:rsidRPr="002C6600" w:rsidSect="00F46AFE">
      <w:headerReference w:type="default" r:id="rId8"/>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63242" w14:textId="77777777" w:rsidR="00F918BA" w:rsidRDefault="00F918BA" w:rsidP="0070759D">
      <w:pPr>
        <w:spacing w:after="0" w:line="240" w:lineRule="auto"/>
      </w:pPr>
      <w:r>
        <w:separator/>
      </w:r>
    </w:p>
  </w:endnote>
  <w:endnote w:type="continuationSeparator" w:id="0">
    <w:p w14:paraId="24648AFA" w14:textId="77777777" w:rsidR="00F918BA" w:rsidRDefault="00F918BA" w:rsidP="0070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7D12" w14:textId="2CCAD3FC" w:rsidR="004A73D7" w:rsidRPr="00581858" w:rsidRDefault="004A73D7" w:rsidP="004A73D7">
    <w:pPr>
      <w:spacing w:after="0" w:line="240" w:lineRule="auto"/>
      <w:ind w:left="-567" w:right="-428"/>
      <w:jc w:val="both"/>
      <w:rPr>
        <w:rFonts w:ascii="Times New Roman" w:eastAsia="Calibri" w:hAnsi="Times New Roman" w:cs="Times New Roman"/>
        <w:b/>
        <w:color w:val="000000"/>
        <w:sz w:val="20"/>
        <w:szCs w:val="20"/>
      </w:rPr>
    </w:pPr>
    <w:r w:rsidRPr="00581858">
      <w:rPr>
        <w:rFonts w:ascii="Times New Roman" w:eastAsia="Calibri" w:hAnsi="Times New Roman" w:cs="Times New Roman"/>
        <w:sz w:val="18"/>
        <w:szCs w:val="18"/>
      </w:rPr>
      <w:t>Projekt „Staże uczniowskie drogą do przyszłości  - FESL.06.03-IZ.01-0063/23-003” współfinansowanego ze środków Unii Europejskiej</w:t>
    </w:r>
    <w:r w:rsidRPr="00581858">
      <w:rPr>
        <w:rFonts w:ascii="Times New Roman" w:eastAsia="Calibri" w:hAnsi="Times New Roman" w:cs="Times New Roman"/>
        <w:sz w:val="18"/>
        <w:szCs w:val="18"/>
      </w:rPr>
      <w:br/>
      <w:t xml:space="preserve">w ramach Programu Fundusze Europejskie dla Śląskiego 2021-2027 współfinansowanego ze środków Europejskiego Funduszu Społecznego Plus, Priorytet FESL.06 Fundusze Europejskie dla Edukacji, Działanie 6.3 Kształcenia zawodowe, Typ: Staże uczniowskie </w:t>
    </w:r>
    <w:r w:rsidRPr="00581858">
      <w:rPr>
        <w:rFonts w:ascii="Times New Roman" w:eastAsia="Calibri" w:hAnsi="Times New Roman" w:cs="Times New Roman"/>
        <w:sz w:val="18"/>
        <w:szCs w:val="18"/>
      </w:rPr>
      <w:br/>
      <w:t>w kształceniu zawodowym</w:t>
    </w:r>
  </w:p>
  <w:p w14:paraId="249183D1" w14:textId="4715DCF7" w:rsidR="004A73D7" w:rsidRDefault="004A73D7">
    <w:pPr>
      <w:pStyle w:val="Stopka"/>
    </w:pPr>
  </w:p>
  <w:p w14:paraId="0FE1E3C3" w14:textId="77777777" w:rsidR="004A73D7" w:rsidRDefault="004A73D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AB54" w14:textId="77777777" w:rsidR="00F918BA" w:rsidRDefault="00F918BA" w:rsidP="0070759D">
      <w:pPr>
        <w:spacing w:after="0" w:line="240" w:lineRule="auto"/>
      </w:pPr>
      <w:r>
        <w:separator/>
      </w:r>
    </w:p>
  </w:footnote>
  <w:footnote w:type="continuationSeparator" w:id="0">
    <w:p w14:paraId="611487EA" w14:textId="77777777" w:rsidR="00F918BA" w:rsidRDefault="00F918BA" w:rsidP="00707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11B2" w14:textId="692B9F97" w:rsidR="004F1F8B" w:rsidRDefault="004F1F8B" w:rsidP="004F1F8B">
    <w:pPr>
      <w:jc w:val="center"/>
    </w:pPr>
    <w:r>
      <w:rPr>
        <w:noProof/>
        <w:lang w:eastAsia="pl-PL"/>
      </w:rPr>
      <w:drawing>
        <wp:inline distT="0" distB="0" distL="0" distR="0" wp14:anchorId="45A919C6" wp14:editId="5628755F">
          <wp:extent cx="5937250" cy="551815"/>
          <wp:effectExtent l="0" t="0" r="6350" b="635"/>
          <wp:docPr id="5" name="Obraz 5" descr="Opis: Opis: Opis: EFS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Opis: Opis: Opis: EFS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551815"/>
                  </a:xfrm>
                  <a:prstGeom prst="rect">
                    <a:avLst/>
                  </a:prstGeom>
                  <a:noFill/>
                  <a:ln>
                    <a:noFill/>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4F1F8B" w14:paraId="3FA1071B" w14:textId="77777777" w:rsidTr="004F1F8B">
      <w:trPr>
        <w:jc w:val="center"/>
      </w:trPr>
      <w:tc>
        <w:tcPr>
          <w:tcW w:w="8578" w:type="dxa"/>
          <w:tcBorders>
            <w:top w:val="nil"/>
            <w:left w:val="nil"/>
            <w:bottom w:val="single" w:sz="4" w:space="0" w:color="auto"/>
            <w:right w:val="nil"/>
          </w:tcBorders>
        </w:tcPr>
        <w:p w14:paraId="72D3BA5A" w14:textId="376A2B7F" w:rsidR="004F1F8B" w:rsidRPr="002412DD" w:rsidRDefault="002412DD" w:rsidP="002412DD">
          <w:pPr>
            <w:spacing w:before="100" w:beforeAutospacing="1" w:after="100" w:afterAutospacing="1" w:line="240" w:lineRule="auto"/>
            <w:outlineLvl w:val="1"/>
            <w:rPr>
              <w:rFonts w:eastAsia="Times New Roman" w:cstheme="minorHAnsi"/>
              <w:bCs/>
              <w:color w:val="000000"/>
              <w:sz w:val="20"/>
              <w:szCs w:val="20"/>
              <w:lang w:eastAsia="pl-PL"/>
            </w:rPr>
          </w:pPr>
          <w:r w:rsidRPr="004E1936">
            <w:rPr>
              <w:rFonts w:cstheme="minorHAnsi"/>
              <w:bCs/>
              <w:color w:val="000000"/>
              <w:sz w:val="20"/>
              <w:szCs w:val="20"/>
            </w:rPr>
            <w:t xml:space="preserve">Załącznik nr </w:t>
          </w:r>
          <w:r>
            <w:rPr>
              <w:rFonts w:cstheme="minorHAnsi"/>
              <w:bCs/>
              <w:color w:val="000000"/>
              <w:sz w:val="20"/>
              <w:szCs w:val="20"/>
            </w:rPr>
            <w:t>2</w:t>
          </w:r>
          <w:r w:rsidRPr="004E1936">
            <w:rPr>
              <w:rFonts w:cstheme="minorHAnsi"/>
              <w:bCs/>
              <w:color w:val="000000"/>
              <w:sz w:val="20"/>
              <w:szCs w:val="20"/>
            </w:rPr>
            <w:t xml:space="preserve"> do </w:t>
          </w:r>
          <w:r w:rsidRPr="004E1936">
            <w:rPr>
              <w:rFonts w:eastAsia="Times New Roman" w:cstheme="minorHAnsi"/>
              <w:bCs/>
              <w:color w:val="000000"/>
              <w:sz w:val="20"/>
              <w:szCs w:val="20"/>
              <w:lang w:eastAsia="pl-PL"/>
            </w:rPr>
            <w:t>Regulamin</w:t>
          </w:r>
          <w:r w:rsidRPr="004E1936">
            <w:rPr>
              <w:rFonts w:cstheme="minorHAnsi"/>
              <w:bCs/>
              <w:color w:val="000000"/>
              <w:sz w:val="20"/>
              <w:szCs w:val="20"/>
            </w:rPr>
            <w:t>u</w:t>
          </w:r>
          <w:r w:rsidRPr="004E1936">
            <w:rPr>
              <w:rFonts w:eastAsia="Times New Roman" w:cstheme="minorHAnsi"/>
              <w:bCs/>
              <w:color w:val="000000"/>
              <w:sz w:val="20"/>
              <w:szCs w:val="20"/>
              <w:lang w:eastAsia="pl-PL"/>
            </w:rPr>
            <w:t xml:space="preserve"> rekrutacji i uczestnictwa w </w:t>
          </w:r>
          <w:r>
            <w:rPr>
              <w:rFonts w:eastAsia="Times New Roman" w:cstheme="minorHAnsi"/>
              <w:bCs/>
              <w:color w:val="000000"/>
              <w:sz w:val="20"/>
              <w:szCs w:val="20"/>
              <w:lang w:eastAsia="pl-PL"/>
            </w:rPr>
            <w:t>projekcie</w:t>
          </w:r>
        </w:p>
      </w:tc>
    </w:tr>
  </w:tbl>
  <w:p w14:paraId="040594CA" w14:textId="65E043D6" w:rsidR="004F1F8B" w:rsidRDefault="004F1F8B" w:rsidP="002412D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E92"/>
    <w:multiLevelType w:val="hybridMultilevel"/>
    <w:tmpl w:val="7D12A304"/>
    <w:lvl w:ilvl="0" w:tplc="0E5A11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F03777"/>
    <w:multiLevelType w:val="multilevel"/>
    <w:tmpl w:val="0268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83AE1"/>
    <w:multiLevelType w:val="multilevel"/>
    <w:tmpl w:val="0164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A75E5"/>
    <w:multiLevelType w:val="multilevel"/>
    <w:tmpl w:val="2D6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0185"/>
    <w:multiLevelType w:val="hybridMultilevel"/>
    <w:tmpl w:val="E7AA1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5152D8B"/>
    <w:multiLevelType w:val="hybridMultilevel"/>
    <w:tmpl w:val="F72E4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4F6D08"/>
    <w:multiLevelType w:val="hybridMultilevel"/>
    <w:tmpl w:val="4A32B336"/>
    <w:lvl w:ilvl="0" w:tplc="CD4EB02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04124E"/>
    <w:multiLevelType w:val="hybridMultilevel"/>
    <w:tmpl w:val="EA460EC6"/>
    <w:lvl w:ilvl="0" w:tplc="62B2C8EA">
      <w:start w:val="5"/>
      <w:numFmt w:val="bullet"/>
      <w:lvlText w:val="•"/>
      <w:lvlJc w:val="left"/>
      <w:pPr>
        <w:ind w:left="1425" w:hanging="705"/>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B920C11"/>
    <w:multiLevelType w:val="hybridMultilevel"/>
    <w:tmpl w:val="300CC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6E0111"/>
    <w:multiLevelType w:val="multilevel"/>
    <w:tmpl w:val="3EE0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D382A"/>
    <w:multiLevelType w:val="multilevel"/>
    <w:tmpl w:val="DCE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85D9C"/>
    <w:multiLevelType w:val="multilevel"/>
    <w:tmpl w:val="D8B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04505"/>
    <w:multiLevelType w:val="hybridMultilevel"/>
    <w:tmpl w:val="3850D11C"/>
    <w:lvl w:ilvl="0" w:tplc="0E5A1192">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726D7B"/>
    <w:multiLevelType w:val="hybridMultilevel"/>
    <w:tmpl w:val="C44AC6CC"/>
    <w:lvl w:ilvl="0" w:tplc="04150001">
      <w:start w:val="1"/>
      <w:numFmt w:val="bullet"/>
      <w:lvlText w:val=""/>
      <w:lvlJc w:val="left"/>
      <w:pPr>
        <w:ind w:left="1425" w:hanging="705"/>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8" w15:restartNumberingAfterBreak="0">
    <w:nsid w:val="5D4A26C7"/>
    <w:multiLevelType w:val="multilevel"/>
    <w:tmpl w:val="C5B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61490B31"/>
    <w:multiLevelType w:val="multilevel"/>
    <w:tmpl w:val="1B3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869F0"/>
    <w:multiLevelType w:val="hybridMultilevel"/>
    <w:tmpl w:val="EE721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C778D2"/>
    <w:multiLevelType w:val="hybridMultilevel"/>
    <w:tmpl w:val="B1EC217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BE15401"/>
    <w:multiLevelType w:val="hybridMultilevel"/>
    <w:tmpl w:val="EDD6C216"/>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266605"/>
    <w:multiLevelType w:val="hybridMultilevel"/>
    <w:tmpl w:val="2AF66E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12F7AD9"/>
    <w:multiLevelType w:val="hybridMultilevel"/>
    <w:tmpl w:val="2EACD36C"/>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C731FC"/>
    <w:multiLevelType w:val="multilevel"/>
    <w:tmpl w:val="BA7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C6BF9"/>
    <w:multiLevelType w:val="hybridMultilevel"/>
    <w:tmpl w:val="3C002710"/>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5"/>
  </w:num>
  <w:num w:numId="4">
    <w:abstractNumId w:val="17"/>
  </w:num>
  <w:num w:numId="5">
    <w:abstractNumId w:val="7"/>
  </w:num>
  <w:num w:numId="6">
    <w:abstractNumId w:val="18"/>
  </w:num>
  <w:num w:numId="7">
    <w:abstractNumId w:val="22"/>
  </w:num>
  <w:num w:numId="8">
    <w:abstractNumId w:val="9"/>
  </w:num>
  <w:num w:numId="9">
    <w:abstractNumId w:val="1"/>
  </w:num>
  <w:num w:numId="10">
    <w:abstractNumId w:val="23"/>
  </w:num>
  <w:num w:numId="11">
    <w:abstractNumId w:val="17"/>
  </w:num>
  <w:num w:numId="12">
    <w:abstractNumId w:val="3"/>
  </w:num>
  <w:num w:numId="13">
    <w:abstractNumId w:val="14"/>
  </w:num>
  <w:num w:numId="14">
    <w:abstractNumId w:val="27"/>
  </w:num>
  <w:num w:numId="15">
    <w:abstractNumId w:val="4"/>
  </w:num>
  <w:num w:numId="16">
    <w:abstractNumId w:val="13"/>
  </w:num>
  <w:num w:numId="17">
    <w:abstractNumId w:val="5"/>
  </w:num>
  <w:num w:numId="18">
    <w:abstractNumId w:val="20"/>
  </w:num>
  <w:num w:numId="19">
    <w:abstractNumId w:val="12"/>
  </w:num>
  <w:num w:numId="20">
    <w:abstractNumId w:val="8"/>
  </w:num>
  <w:num w:numId="21">
    <w:abstractNumId w:val="0"/>
  </w:num>
  <w:num w:numId="22">
    <w:abstractNumId w:val="15"/>
  </w:num>
  <w:num w:numId="23">
    <w:abstractNumId w:val="16"/>
  </w:num>
  <w:num w:numId="24">
    <w:abstractNumId w:val="21"/>
  </w:num>
  <w:num w:numId="25">
    <w:abstractNumId w:val="11"/>
  </w:num>
  <w:num w:numId="26">
    <w:abstractNumId w:val="6"/>
  </w:num>
  <w:num w:numId="27">
    <w:abstractNumId w:val="28"/>
  </w:num>
  <w:num w:numId="28">
    <w:abstractNumId w:val="2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B9"/>
    <w:rsid w:val="0001527D"/>
    <w:rsid w:val="0006323D"/>
    <w:rsid w:val="00081D9F"/>
    <w:rsid w:val="00082934"/>
    <w:rsid w:val="000B6928"/>
    <w:rsid w:val="000C2D8B"/>
    <w:rsid w:val="0010047F"/>
    <w:rsid w:val="001116A5"/>
    <w:rsid w:val="001233BF"/>
    <w:rsid w:val="00140967"/>
    <w:rsid w:val="0016391D"/>
    <w:rsid w:val="001844A9"/>
    <w:rsid w:val="00187BA3"/>
    <w:rsid w:val="001C1C30"/>
    <w:rsid w:val="001C5A86"/>
    <w:rsid w:val="001F0EE4"/>
    <w:rsid w:val="002023E2"/>
    <w:rsid w:val="00226AE7"/>
    <w:rsid w:val="002412DD"/>
    <w:rsid w:val="0025127E"/>
    <w:rsid w:val="00276C4B"/>
    <w:rsid w:val="002A4535"/>
    <w:rsid w:val="002A5C1C"/>
    <w:rsid w:val="002C1AB9"/>
    <w:rsid w:val="002C6600"/>
    <w:rsid w:val="002E6A85"/>
    <w:rsid w:val="002E74A2"/>
    <w:rsid w:val="002F21A0"/>
    <w:rsid w:val="002F2278"/>
    <w:rsid w:val="0032453D"/>
    <w:rsid w:val="00355A97"/>
    <w:rsid w:val="003643AE"/>
    <w:rsid w:val="00375256"/>
    <w:rsid w:val="00382D24"/>
    <w:rsid w:val="00397C8D"/>
    <w:rsid w:val="003B71AB"/>
    <w:rsid w:val="003D55B4"/>
    <w:rsid w:val="003E7722"/>
    <w:rsid w:val="0044716F"/>
    <w:rsid w:val="00466FCA"/>
    <w:rsid w:val="00473671"/>
    <w:rsid w:val="00482978"/>
    <w:rsid w:val="004847CB"/>
    <w:rsid w:val="00497805"/>
    <w:rsid w:val="004A73D7"/>
    <w:rsid w:val="004F1F8B"/>
    <w:rsid w:val="00501267"/>
    <w:rsid w:val="00596954"/>
    <w:rsid w:val="005A16E1"/>
    <w:rsid w:val="005A22F9"/>
    <w:rsid w:val="005A5100"/>
    <w:rsid w:val="00610D91"/>
    <w:rsid w:val="00611C2F"/>
    <w:rsid w:val="00642D48"/>
    <w:rsid w:val="00662C0E"/>
    <w:rsid w:val="006945E9"/>
    <w:rsid w:val="006C08AA"/>
    <w:rsid w:val="006D5957"/>
    <w:rsid w:val="0070759D"/>
    <w:rsid w:val="00713A61"/>
    <w:rsid w:val="007259E3"/>
    <w:rsid w:val="00726810"/>
    <w:rsid w:val="00766BC6"/>
    <w:rsid w:val="0077563D"/>
    <w:rsid w:val="0078657C"/>
    <w:rsid w:val="00790B3A"/>
    <w:rsid w:val="00795A60"/>
    <w:rsid w:val="007E12A5"/>
    <w:rsid w:val="007E2460"/>
    <w:rsid w:val="007F6B27"/>
    <w:rsid w:val="007F6C6F"/>
    <w:rsid w:val="008021BC"/>
    <w:rsid w:val="008258E1"/>
    <w:rsid w:val="00871399"/>
    <w:rsid w:val="00876560"/>
    <w:rsid w:val="008A12C0"/>
    <w:rsid w:val="008A42F4"/>
    <w:rsid w:val="008E21FC"/>
    <w:rsid w:val="008E3C53"/>
    <w:rsid w:val="008E7E26"/>
    <w:rsid w:val="0090050F"/>
    <w:rsid w:val="00941560"/>
    <w:rsid w:val="00947391"/>
    <w:rsid w:val="0096005C"/>
    <w:rsid w:val="00967446"/>
    <w:rsid w:val="00971436"/>
    <w:rsid w:val="00981895"/>
    <w:rsid w:val="00991E1E"/>
    <w:rsid w:val="009B1855"/>
    <w:rsid w:val="009C01E7"/>
    <w:rsid w:val="009C1B3D"/>
    <w:rsid w:val="009E3FF4"/>
    <w:rsid w:val="00A06483"/>
    <w:rsid w:val="00A220F8"/>
    <w:rsid w:val="00A6044A"/>
    <w:rsid w:val="00A629A2"/>
    <w:rsid w:val="00A93C75"/>
    <w:rsid w:val="00AA50C1"/>
    <w:rsid w:val="00AB43B3"/>
    <w:rsid w:val="00AB7612"/>
    <w:rsid w:val="00AF691C"/>
    <w:rsid w:val="00B12F44"/>
    <w:rsid w:val="00B15BD4"/>
    <w:rsid w:val="00B27D23"/>
    <w:rsid w:val="00B80C74"/>
    <w:rsid w:val="00BB6E03"/>
    <w:rsid w:val="00BC72AD"/>
    <w:rsid w:val="00C026A3"/>
    <w:rsid w:val="00C03812"/>
    <w:rsid w:val="00C438D3"/>
    <w:rsid w:val="00C51E1C"/>
    <w:rsid w:val="00C95B99"/>
    <w:rsid w:val="00C97330"/>
    <w:rsid w:val="00CD26E8"/>
    <w:rsid w:val="00CE021B"/>
    <w:rsid w:val="00D316F0"/>
    <w:rsid w:val="00D372CE"/>
    <w:rsid w:val="00D47A05"/>
    <w:rsid w:val="00D56218"/>
    <w:rsid w:val="00D66324"/>
    <w:rsid w:val="00D914EF"/>
    <w:rsid w:val="00D9607F"/>
    <w:rsid w:val="00DD0981"/>
    <w:rsid w:val="00DF65CE"/>
    <w:rsid w:val="00E11F93"/>
    <w:rsid w:val="00E14745"/>
    <w:rsid w:val="00E4532A"/>
    <w:rsid w:val="00E55288"/>
    <w:rsid w:val="00E73978"/>
    <w:rsid w:val="00EB3F74"/>
    <w:rsid w:val="00ED7F70"/>
    <w:rsid w:val="00F03136"/>
    <w:rsid w:val="00F04AB6"/>
    <w:rsid w:val="00F21B35"/>
    <w:rsid w:val="00F22DDA"/>
    <w:rsid w:val="00F45FB6"/>
    <w:rsid w:val="00F46AFE"/>
    <w:rsid w:val="00F72D20"/>
    <w:rsid w:val="00F85B44"/>
    <w:rsid w:val="00F918BA"/>
    <w:rsid w:val="00FA2D93"/>
    <w:rsid w:val="00FD1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2C198"/>
  <w15:docId w15:val="{93CB7D17-19AA-4994-B6D9-2F3E3B9C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1A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AB9"/>
    <w:pPr>
      <w:ind w:left="720"/>
      <w:contextualSpacing/>
    </w:pPr>
  </w:style>
  <w:style w:type="character" w:styleId="Hipercze">
    <w:name w:val="Hyperlink"/>
    <w:basedOn w:val="Domylnaczcionkaakapitu"/>
    <w:uiPriority w:val="99"/>
    <w:unhideWhenUsed/>
    <w:rsid w:val="002C1AB9"/>
    <w:rPr>
      <w:color w:val="0000FF" w:themeColor="hyperlink"/>
      <w:u w:val="single"/>
    </w:rPr>
  </w:style>
  <w:style w:type="table" w:styleId="Tabela-Siatka">
    <w:name w:val="Table Grid"/>
    <w:basedOn w:val="Standardowy"/>
    <w:uiPriority w:val="59"/>
    <w:rsid w:val="002C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7">
    <w:name w:val="CMS Head L7"/>
    <w:basedOn w:val="Normalny"/>
    <w:rsid w:val="008A42F4"/>
    <w:pPr>
      <w:numPr>
        <w:ilvl w:val="6"/>
        <w:numId w:val="4"/>
      </w:numPr>
      <w:spacing w:after="240" w:line="240" w:lineRule="auto"/>
      <w:outlineLvl w:val="6"/>
    </w:pPr>
    <w:rPr>
      <w:rFonts w:ascii="Times New Roman" w:eastAsia="Times New Roman" w:hAnsi="Times New Roman" w:cs="Times New Roman"/>
      <w:szCs w:val="24"/>
      <w:lang w:val="en-GB"/>
    </w:rPr>
  </w:style>
  <w:style w:type="paragraph" w:styleId="Tekstprzypisudolnego">
    <w:name w:val="footnote text"/>
    <w:aliases w:val="Podrozdział,Footnote,Podrozdzia3"/>
    <w:basedOn w:val="Normalny"/>
    <w:link w:val="TekstprzypisudolnegoZnak"/>
    <w:uiPriority w:val="99"/>
    <w:unhideWhenUsed/>
    <w:rsid w:val="009C1B3D"/>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9C1B3D"/>
    <w:rPr>
      <w:sz w:val="20"/>
      <w:szCs w:val="20"/>
    </w:rPr>
  </w:style>
  <w:style w:type="character" w:styleId="Odwoaniedokomentarza">
    <w:name w:val="annotation reference"/>
    <w:basedOn w:val="Domylnaczcionkaakapitu"/>
    <w:uiPriority w:val="99"/>
    <w:semiHidden/>
    <w:unhideWhenUsed/>
    <w:rsid w:val="00E73978"/>
    <w:rPr>
      <w:sz w:val="16"/>
      <w:szCs w:val="16"/>
    </w:rPr>
  </w:style>
  <w:style w:type="paragraph" w:styleId="Tekstkomentarza">
    <w:name w:val="annotation text"/>
    <w:basedOn w:val="Normalny"/>
    <w:link w:val="TekstkomentarzaZnak"/>
    <w:uiPriority w:val="99"/>
    <w:semiHidden/>
    <w:unhideWhenUsed/>
    <w:rsid w:val="00E73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3978"/>
    <w:rPr>
      <w:sz w:val="20"/>
      <w:szCs w:val="20"/>
    </w:rPr>
  </w:style>
  <w:style w:type="paragraph" w:styleId="Tematkomentarza">
    <w:name w:val="annotation subject"/>
    <w:basedOn w:val="Tekstkomentarza"/>
    <w:next w:val="Tekstkomentarza"/>
    <w:link w:val="TematkomentarzaZnak"/>
    <w:uiPriority w:val="99"/>
    <w:semiHidden/>
    <w:unhideWhenUsed/>
    <w:rsid w:val="00E73978"/>
    <w:rPr>
      <w:b/>
      <w:bCs/>
    </w:rPr>
  </w:style>
  <w:style w:type="character" w:customStyle="1" w:styleId="TematkomentarzaZnak">
    <w:name w:val="Temat komentarza Znak"/>
    <w:basedOn w:val="TekstkomentarzaZnak"/>
    <w:link w:val="Tematkomentarza"/>
    <w:uiPriority w:val="99"/>
    <w:semiHidden/>
    <w:rsid w:val="00E73978"/>
    <w:rPr>
      <w:b/>
      <w:bCs/>
      <w:sz w:val="20"/>
      <w:szCs w:val="20"/>
    </w:rPr>
  </w:style>
  <w:style w:type="paragraph" w:styleId="Tekstdymka">
    <w:name w:val="Balloon Text"/>
    <w:basedOn w:val="Normalny"/>
    <w:link w:val="TekstdymkaZnak"/>
    <w:uiPriority w:val="99"/>
    <w:semiHidden/>
    <w:unhideWhenUsed/>
    <w:rsid w:val="00E739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978"/>
    <w:rPr>
      <w:rFonts w:ascii="Tahoma" w:hAnsi="Tahoma" w:cs="Tahoma"/>
      <w:sz w:val="16"/>
      <w:szCs w:val="16"/>
    </w:rPr>
  </w:style>
  <w:style w:type="character" w:styleId="Odwoanieprzypisudolnego">
    <w:name w:val="footnote reference"/>
    <w:basedOn w:val="Domylnaczcionkaakapitu"/>
    <w:uiPriority w:val="99"/>
    <w:semiHidden/>
    <w:unhideWhenUsed/>
    <w:rsid w:val="0070759D"/>
    <w:rPr>
      <w:vertAlign w:val="superscript"/>
    </w:rPr>
  </w:style>
  <w:style w:type="paragraph" w:styleId="Poprawka">
    <w:name w:val="Revision"/>
    <w:hidden/>
    <w:uiPriority w:val="99"/>
    <w:semiHidden/>
    <w:rsid w:val="00ED7F70"/>
    <w:pPr>
      <w:spacing w:after="0" w:line="240" w:lineRule="auto"/>
    </w:pPr>
  </w:style>
  <w:style w:type="paragraph" w:styleId="Nagwek">
    <w:name w:val="header"/>
    <w:basedOn w:val="Normalny"/>
    <w:link w:val="NagwekZnak"/>
    <w:unhideWhenUsed/>
    <w:qFormat/>
    <w:rsid w:val="00497805"/>
    <w:pPr>
      <w:tabs>
        <w:tab w:val="center" w:pos="4536"/>
        <w:tab w:val="right" w:pos="9072"/>
      </w:tabs>
      <w:spacing w:after="0" w:line="240" w:lineRule="auto"/>
    </w:pPr>
  </w:style>
  <w:style w:type="character" w:customStyle="1" w:styleId="NagwekZnak">
    <w:name w:val="Nagłówek Znak"/>
    <w:basedOn w:val="Domylnaczcionkaakapitu"/>
    <w:link w:val="Nagwek"/>
    <w:rsid w:val="00497805"/>
  </w:style>
  <w:style w:type="paragraph" w:styleId="Stopka">
    <w:name w:val="footer"/>
    <w:basedOn w:val="Normalny"/>
    <w:link w:val="StopkaZnak"/>
    <w:uiPriority w:val="99"/>
    <w:unhideWhenUsed/>
    <w:rsid w:val="00497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805"/>
  </w:style>
  <w:style w:type="character" w:customStyle="1" w:styleId="rate">
    <w:name w:val="rate"/>
    <w:rsid w:val="00D3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4450">
      <w:bodyDiv w:val="1"/>
      <w:marLeft w:val="0"/>
      <w:marRight w:val="0"/>
      <w:marTop w:val="0"/>
      <w:marBottom w:val="0"/>
      <w:divBdr>
        <w:top w:val="none" w:sz="0" w:space="0" w:color="auto"/>
        <w:left w:val="none" w:sz="0" w:space="0" w:color="auto"/>
        <w:bottom w:val="none" w:sz="0" w:space="0" w:color="auto"/>
        <w:right w:val="none" w:sz="0" w:space="0" w:color="auto"/>
      </w:divBdr>
    </w:div>
    <w:div w:id="894466632">
      <w:bodyDiv w:val="1"/>
      <w:marLeft w:val="0"/>
      <w:marRight w:val="0"/>
      <w:marTop w:val="0"/>
      <w:marBottom w:val="0"/>
      <w:divBdr>
        <w:top w:val="none" w:sz="0" w:space="0" w:color="auto"/>
        <w:left w:val="none" w:sz="0" w:space="0" w:color="auto"/>
        <w:bottom w:val="none" w:sz="0" w:space="0" w:color="auto"/>
        <w:right w:val="none" w:sz="0" w:space="0" w:color="auto"/>
      </w:divBdr>
    </w:div>
    <w:div w:id="1198198063">
      <w:bodyDiv w:val="1"/>
      <w:marLeft w:val="0"/>
      <w:marRight w:val="0"/>
      <w:marTop w:val="0"/>
      <w:marBottom w:val="0"/>
      <w:divBdr>
        <w:top w:val="none" w:sz="0" w:space="0" w:color="auto"/>
        <w:left w:val="none" w:sz="0" w:space="0" w:color="auto"/>
        <w:bottom w:val="none" w:sz="0" w:space="0" w:color="auto"/>
        <w:right w:val="none" w:sz="0" w:space="0" w:color="auto"/>
      </w:divBdr>
      <w:divsChild>
        <w:div w:id="629092657">
          <w:marLeft w:val="0"/>
          <w:marRight w:val="0"/>
          <w:marTop w:val="0"/>
          <w:marBottom w:val="0"/>
          <w:divBdr>
            <w:top w:val="none" w:sz="0" w:space="0" w:color="auto"/>
            <w:left w:val="none" w:sz="0" w:space="0" w:color="auto"/>
            <w:bottom w:val="none" w:sz="0" w:space="0" w:color="auto"/>
            <w:right w:val="none" w:sz="0" w:space="0" w:color="auto"/>
          </w:divBdr>
        </w:div>
        <w:div w:id="964040520">
          <w:marLeft w:val="0"/>
          <w:marRight w:val="0"/>
          <w:marTop w:val="0"/>
          <w:marBottom w:val="0"/>
          <w:divBdr>
            <w:top w:val="none" w:sz="0" w:space="0" w:color="auto"/>
            <w:left w:val="none" w:sz="0" w:space="0" w:color="auto"/>
            <w:bottom w:val="none" w:sz="0" w:space="0" w:color="auto"/>
            <w:right w:val="none" w:sz="0" w:space="0" w:color="auto"/>
          </w:divBdr>
        </w:div>
        <w:div w:id="1154418923">
          <w:marLeft w:val="0"/>
          <w:marRight w:val="0"/>
          <w:marTop w:val="0"/>
          <w:marBottom w:val="0"/>
          <w:divBdr>
            <w:top w:val="none" w:sz="0" w:space="0" w:color="auto"/>
            <w:left w:val="none" w:sz="0" w:space="0" w:color="auto"/>
            <w:bottom w:val="none" w:sz="0" w:space="0" w:color="auto"/>
            <w:right w:val="none" w:sz="0" w:space="0" w:color="auto"/>
          </w:divBdr>
        </w:div>
        <w:div w:id="752236375">
          <w:marLeft w:val="0"/>
          <w:marRight w:val="0"/>
          <w:marTop w:val="0"/>
          <w:marBottom w:val="0"/>
          <w:divBdr>
            <w:top w:val="none" w:sz="0" w:space="0" w:color="auto"/>
            <w:left w:val="none" w:sz="0" w:space="0" w:color="auto"/>
            <w:bottom w:val="none" w:sz="0" w:space="0" w:color="auto"/>
            <w:right w:val="none" w:sz="0" w:space="0" w:color="auto"/>
          </w:divBdr>
        </w:div>
        <w:div w:id="753165521">
          <w:marLeft w:val="0"/>
          <w:marRight w:val="0"/>
          <w:marTop w:val="0"/>
          <w:marBottom w:val="0"/>
          <w:divBdr>
            <w:top w:val="none" w:sz="0" w:space="0" w:color="auto"/>
            <w:left w:val="none" w:sz="0" w:space="0" w:color="auto"/>
            <w:bottom w:val="none" w:sz="0" w:space="0" w:color="auto"/>
            <w:right w:val="none" w:sz="0" w:space="0" w:color="auto"/>
          </w:divBdr>
        </w:div>
        <w:div w:id="1407915162">
          <w:marLeft w:val="0"/>
          <w:marRight w:val="0"/>
          <w:marTop w:val="0"/>
          <w:marBottom w:val="0"/>
          <w:divBdr>
            <w:top w:val="none" w:sz="0" w:space="0" w:color="auto"/>
            <w:left w:val="none" w:sz="0" w:space="0" w:color="auto"/>
            <w:bottom w:val="none" w:sz="0" w:space="0" w:color="auto"/>
            <w:right w:val="none" w:sz="0" w:space="0" w:color="auto"/>
          </w:divBdr>
        </w:div>
        <w:div w:id="1873762552">
          <w:marLeft w:val="0"/>
          <w:marRight w:val="0"/>
          <w:marTop w:val="0"/>
          <w:marBottom w:val="0"/>
          <w:divBdr>
            <w:top w:val="none" w:sz="0" w:space="0" w:color="auto"/>
            <w:left w:val="none" w:sz="0" w:space="0" w:color="auto"/>
            <w:bottom w:val="none" w:sz="0" w:space="0" w:color="auto"/>
            <w:right w:val="none" w:sz="0" w:space="0" w:color="auto"/>
          </w:divBdr>
        </w:div>
        <w:div w:id="1451707302">
          <w:marLeft w:val="0"/>
          <w:marRight w:val="0"/>
          <w:marTop w:val="0"/>
          <w:marBottom w:val="0"/>
          <w:divBdr>
            <w:top w:val="none" w:sz="0" w:space="0" w:color="auto"/>
            <w:left w:val="none" w:sz="0" w:space="0" w:color="auto"/>
            <w:bottom w:val="none" w:sz="0" w:space="0" w:color="auto"/>
            <w:right w:val="none" w:sz="0" w:space="0" w:color="auto"/>
          </w:divBdr>
        </w:div>
        <w:div w:id="879822587">
          <w:marLeft w:val="0"/>
          <w:marRight w:val="0"/>
          <w:marTop w:val="0"/>
          <w:marBottom w:val="0"/>
          <w:divBdr>
            <w:top w:val="none" w:sz="0" w:space="0" w:color="auto"/>
            <w:left w:val="none" w:sz="0" w:space="0" w:color="auto"/>
            <w:bottom w:val="none" w:sz="0" w:space="0" w:color="auto"/>
            <w:right w:val="none" w:sz="0" w:space="0" w:color="auto"/>
          </w:divBdr>
        </w:div>
        <w:div w:id="1490245422">
          <w:marLeft w:val="0"/>
          <w:marRight w:val="0"/>
          <w:marTop w:val="0"/>
          <w:marBottom w:val="0"/>
          <w:divBdr>
            <w:top w:val="none" w:sz="0" w:space="0" w:color="auto"/>
            <w:left w:val="none" w:sz="0" w:space="0" w:color="auto"/>
            <w:bottom w:val="none" w:sz="0" w:space="0" w:color="auto"/>
            <w:right w:val="none" w:sz="0" w:space="0" w:color="auto"/>
          </w:divBdr>
        </w:div>
        <w:div w:id="461000549">
          <w:marLeft w:val="0"/>
          <w:marRight w:val="0"/>
          <w:marTop w:val="0"/>
          <w:marBottom w:val="0"/>
          <w:divBdr>
            <w:top w:val="none" w:sz="0" w:space="0" w:color="auto"/>
            <w:left w:val="none" w:sz="0" w:space="0" w:color="auto"/>
            <w:bottom w:val="none" w:sz="0" w:space="0" w:color="auto"/>
            <w:right w:val="none" w:sz="0" w:space="0" w:color="auto"/>
          </w:divBdr>
        </w:div>
        <w:div w:id="1859199844">
          <w:marLeft w:val="0"/>
          <w:marRight w:val="0"/>
          <w:marTop w:val="0"/>
          <w:marBottom w:val="0"/>
          <w:divBdr>
            <w:top w:val="none" w:sz="0" w:space="0" w:color="auto"/>
            <w:left w:val="none" w:sz="0" w:space="0" w:color="auto"/>
            <w:bottom w:val="none" w:sz="0" w:space="0" w:color="auto"/>
            <w:right w:val="none" w:sz="0" w:space="0" w:color="auto"/>
          </w:divBdr>
        </w:div>
        <w:div w:id="1238053724">
          <w:marLeft w:val="0"/>
          <w:marRight w:val="0"/>
          <w:marTop w:val="0"/>
          <w:marBottom w:val="0"/>
          <w:divBdr>
            <w:top w:val="none" w:sz="0" w:space="0" w:color="auto"/>
            <w:left w:val="none" w:sz="0" w:space="0" w:color="auto"/>
            <w:bottom w:val="none" w:sz="0" w:space="0" w:color="auto"/>
            <w:right w:val="none" w:sz="0" w:space="0" w:color="auto"/>
          </w:divBdr>
        </w:div>
        <w:div w:id="1900508643">
          <w:marLeft w:val="0"/>
          <w:marRight w:val="0"/>
          <w:marTop w:val="0"/>
          <w:marBottom w:val="0"/>
          <w:divBdr>
            <w:top w:val="none" w:sz="0" w:space="0" w:color="auto"/>
            <w:left w:val="none" w:sz="0" w:space="0" w:color="auto"/>
            <w:bottom w:val="none" w:sz="0" w:space="0" w:color="auto"/>
            <w:right w:val="none" w:sz="0" w:space="0" w:color="auto"/>
          </w:divBdr>
        </w:div>
        <w:div w:id="958801896">
          <w:marLeft w:val="0"/>
          <w:marRight w:val="0"/>
          <w:marTop w:val="0"/>
          <w:marBottom w:val="0"/>
          <w:divBdr>
            <w:top w:val="none" w:sz="0" w:space="0" w:color="auto"/>
            <w:left w:val="none" w:sz="0" w:space="0" w:color="auto"/>
            <w:bottom w:val="none" w:sz="0" w:space="0" w:color="auto"/>
            <w:right w:val="none" w:sz="0" w:space="0" w:color="auto"/>
          </w:divBdr>
        </w:div>
        <w:div w:id="350179952">
          <w:marLeft w:val="0"/>
          <w:marRight w:val="0"/>
          <w:marTop w:val="0"/>
          <w:marBottom w:val="0"/>
          <w:divBdr>
            <w:top w:val="none" w:sz="0" w:space="0" w:color="auto"/>
            <w:left w:val="none" w:sz="0" w:space="0" w:color="auto"/>
            <w:bottom w:val="none" w:sz="0" w:space="0" w:color="auto"/>
            <w:right w:val="none" w:sz="0" w:space="0" w:color="auto"/>
          </w:divBdr>
        </w:div>
        <w:div w:id="848251514">
          <w:marLeft w:val="0"/>
          <w:marRight w:val="0"/>
          <w:marTop w:val="0"/>
          <w:marBottom w:val="0"/>
          <w:divBdr>
            <w:top w:val="none" w:sz="0" w:space="0" w:color="auto"/>
            <w:left w:val="none" w:sz="0" w:space="0" w:color="auto"/>
            <w:bottom w:val="none" w:sz="0" w:space="0" w:color="auto"/>
            <w:right w:val="none" w:sz="0" w:space="0" w:color="auto"/>
          </w:divBdr>
        </w:div>
      </w:divsChild>
    </w:div>
    <w:div w:id="17948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BF582-DCA7-4E67-A937-3A5F0351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1387</Words>
  <Characters>8328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Kiwer Jolanta</dc:creator>
  <cp:lastModifiedBy>Anna Peterko</cp:lastModifiedBy>
  <cp:revision>3</cp:revision>
  <cp:lastPrinted>2018-06-05T05:18:00Z</cp:lastPrinted>
  <dcterms:created xsi:type="dcterms:W3CDTF">2025-01-30T10:26:00Z</dcterms:created>
  <dcterms:modified xsi:type="dcterms:W3CDTF">2025-01-30T10:28:00Z</dcterms:modified>
</cp:coreProperties>
</file>