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C7" w:rsidRDefault="00F53F9A" w:rsidP="00F53F9A">
      <w:pPr>
        <w:pStyle w:val="normal"/>
        <w:jc w:val="center"/>
        <w:rPr>
          <w:b/>
          <w:sz w:val="70"/>
          <w:szCs w:val="70"/>
        </w:rPr>
      </w:pPr>
      <w:r>
        <w:rPr>
          <w:b/>
          <w:noProof/>
          <w:sz w:val="70"/>
          <w:szCs w:val="70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page">
              <wp:posOffset>5476875</wp:posOffset>
            </wp:positionH>
            <wp:positionV relativeFrom="page">
              <wp:posOffset>142875</wp:posOffset>
            </wp:positionV>
            <wp:extent cx="1895475" cy="209550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 l="25983" t="21643" r="25810" b="2511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9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70"/>
          <w:szCs w:val="70"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142875</wp:posOffset>
            </wp:positionV>
            <wp:extent cx="1581150" cy="2105025"/>
            <wp:effectExtent l="1905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10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F65C7" w:rsidRDefault="003F65C7">
      <w:pPr>
        <w:pStyle w:val="normal"/>
        <w:jc w:val="center"/>
        <w:rPr>
          <w:b/>
          <w:sz w:val="70"/>
          <w:szCs w:val="70"/>
        </w:rPr>
      </w:pPr>
    </w:p>
    <w:p w:rsidR="009D7FAC" w:rsidRDefault="009D7FAC" w:rsidP="00690086">
      <w:pPr>
        <w:pStyle w:val="normal"/>
        <w:ind w:right="-852"/>
        <w:jc w:val="center"/>
        <w:rPr>
          <w:b/>
          <w:sz w:val="32"/>
          <w:szCs w:val="32"/>
        </w:rPr>
      </w:pPr>
      <w:r>
        <w:rPr>
          <w:b/>
          <w:sz w:val="70"/>
          <w:szCs w:val="70"/>
        </w:rPr>
        <w:br/>
      </w:r>
      <w:r w:rsidRPr="009D7FAC">
        <w:rPr>
          <w:b/>
          <w:sz w:val="32"/>
          <w:szCs w:val="32"/>
        </w:rPr>
        <w:t>Plan Z</w:t>
      </w:r>
      <w:r w:rsidR="00E66A7E" w:rsidRPr="009D7FAC">
        <w:rPr>
          <w:b/>
          <w:sz w:val="32"/>
          <w:szCs w:val="32"/>
        </w:rPr>
        <w:t xml:space="preserve">ajęć </w:t>
      </w:r>
      <w:r w:rsidRPr="009D7FAC">
        <w:rPr>
          <w:b/>
          <w:sz w:val="32"/>
          <w:szCs w:val="32"/>
        </w:rPr>
        <w:t xml:space="preserve">Otwartych z Jednostką Strzelecką 3027 </w:t>
      </w:r>
    </w:p>
    <w:p w:rsidR="003F65C7" w:rsidRPr="009D7FAC" w:rsidRDefault="009D7FAC" w:rsidP="00690086">
      <w:pPr>
        <w:pStyle w:val="normal"/>
        <w:ind w:right="-852"/>
        <w:jc w:val="center"/>
        <w:rPr>
          <w:b/>
          <w:sz w:val="32"/>
          <w:szCs w:val="32"/>
        </w:rPr>
      </w:pPr>
      <w:r w:rsidRPr="009D7FAC">
        <w:rPr>
          <w:b/>
          <w:sz w:val="32"/>
          <w:szCs w:val="32"/>
        </w:rPr>
        <w:t xml:space="preserve">Bielsko-Biała im. mjr Włodzimierza Mężyńskiego </w:t>
      </w:r>
    </w:p>
    <w:p w:rsidR="00454325" w:rsidRDefault="00454325" w:rsidP="00690086">
      <w:pPr>
        <w:pStyle w:val="normal"/>
        <w:ind w:right="-852"/>
        <w:jc w:val="center"/>
        <w:rPr>
          <w:b/>
          <w:sz w:val="32"/>
          <w:szCs w:val="32"/>
        </w:rPr>
      </w:pPr>
    </w:p>
    <w:p w:rsidR="007F68D7" w:rsidRPr="00A81D53" w:rsidRDefault="00454325" w:rsidP="00690086">
      <w:pPr>
        <w:pStyle w:val="normal"/>
        <w:ind w:right="-852"/>
        <w:jc w:val="center"/>
        <w:rPr>
          <w:b/>
          <w:sz w:val="28"/>
          <w:szCs w:val="28"/>
        </w:rPr>
      </w:pPr>
      <w:r w:rsidRPr="00A81D53">
        <w:rPr>
          <w:b/>
          <w:sz w:val="28"/>
          <w:szCs w:val="28"/>
        </w:rPr>
        <w:t>Międzyrzecze Górne (Gmina Jasienica); 28.09.2025r.</w:t>
      </w:r>
    </w:p>
    <w:p w:rsidR="00454325" w:rsidRPr="009C53BD" w:rsidRDefault="00454325" w:rsidP="00F53F9A">
      <w:pPr>
        <w:pStyle w:val="normal"/>
        <w:jc w:val="center"/>
        <w:rPr>
          <w:b/>
          <w:sz w:val="26"/>
          <w:szCs w:val="26"/>
        </w:rPr>
      </w:pPr>
    </w:p>
    <w:p w:rsidR="007F68D7" w:rsidRPr="009C53BD" w:rsidRDefault="007F68D7" w:rsidP="007F68D7">
      <w:pPr>
        <w:spacing w:line="360" w:lineRule="auto"/>
        <w:ind w:left="567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8:30 - Otwarcie terenu wydarzenia dla gości</w:t>
      </w:r>
    </w:p>
    <w:p w:rsidR="007F68D7" w:rsidRPr="009C53BD" w:rsidRDefault="007F68D7" w:rsidP="007F68D7">
      <w:pPr>
        <w:spacing w:line="360" w:lineRule="auto"/>
        <w:ind w:left="567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9:00 - Oficjalne rozpoczęcie wydarzenia</w:t>
      </w:r>
    </w:p>
    <w:p w:rsidR="007F68D7" w:rsidRPr="009C53BD" w:rsidRDefault="007F68D7" w:rsidP="007F68D7">
      <w:pPr>
        <w:spacing w:line="360" w:lineRule="auto"/>
        <w:ind w:left="567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9:30 - Prelekcja na temat historii Związku Strzeleckiego</w:t>
      </w:r>
    </w:p>
    <w:p w:rsidR="007F68D7" w:rsidRPr="009C53BD" w:rsidRDefault="007F68D7" w:rsidP="007F68D7">
      <w:pPr>
        <w:spacing w:line="360" w:lineRule="auto"/>
        <w:ind w:left="567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10:00 - Zajęcia na punktach nauczania:</w:t>
      </w:r>
    </w:p>
    <w:p w:rsidR="007F68D7" w:rsidRPr="009C53BD" w:rsidRDefault="007F68D7" w:rsidP="007F68D7">
      <w:pPr>
        <w:pStyle w:val="Akapitzlist"/>
        <w:numPr>
          <w:ilvl w:val="0"/>
          <w:numId w:val="2"/>
        </w:numPr>
        <w:spacing w:line="360" w:lineRule="auto"/>
        <w:ind w:left="1134"/>
        <w:jc w:val="left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Udzielanie pierwszej pomocy</w:t>
      </w:r>
    </w:p>
    <w:p w:rsidR="007F68D7" w:rsidRPr="009C53BD" w:rsidRDefault="007F68D7" w:rsidP="007F68D7">
      <w:pPr>
        <w:pStyle w:val="Akapitzlist"/>
        <w:numPr>
          <w:ilvl w:val="0"/>
          <w:numId w:val="2"/>
        </w:numPr>
        <w:spacing w:line="360" w:lineRule="auto"/>
        <w:ind w:left="1134"/>
        <w:jc w:val="left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Tamowanie krwotoków</w:t>
      </w:r>
    </w:p>
    <w:p w:rsidR="007F68D7" w:rsidRPr="009C53BD" w:rsidRDefault="007F68D7" w:rsidP="007F68D7">
      <w:pPr>
        <w:pStyle w:val="Akapitzlist"/>
        <w:numPr>
          <w:ilvl w:val="0"/>
          <w:numId w:val="2"/>
        </w:numPr>
        <w:spacing w:line="360" w:lineRule="auto"/>
        <w:ind w:left="1134"/>
        <w:jc w:val="left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Obsługa broni</w:t>
      </w:r>
    </w:p>
    <w:p w:rsidR="007F68D7" w:rsidRPr="009C53BD" w:rsidRDefault="007F68D7" w:rsidP="007F68D7">
      <w:pPr>
        <w:pStyle w:val="Akapitzlist"/>
        <w:numPr>
          <w:ilvl w:val="0"/>
          <w:numId w:val="2"/>
        </w:numPr>
        <w:spacing w:line="360" w:lineRule="auto"/>
        <w:ind w:left="1134"/>
        <w:jc w:val="left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Przygotowanie przeciwkryzysowe</w:t>
      </w:r>
    </w:p>
    <w:p w:rsidR="007F68D7" w:rsidRPr="009C53BD" w:rsidRDefault="007F68D7" w:rsidP="007F68D7">
      <w:pPr>
        <w:pStyle w:val="Akapitzlist"/>
        <w:numPr>
          <w:ilvl w:val="0"/>
          <w:numId w:val="2"/>
        </w:numPr>
        <w:spacing w:line="360" w:lineRule="auto"/>
        <w:ind w:left="1134"/>
        <w:jc w:val="left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Podstawy topografii</w:t>
      </w:r>
    </w:p>
    <w:p w:rsidR="007F68D7" w:rsidRPr="009C53BD" w:rsidRDefault="007F68D7" w:rsidP="007F68D7">
      <w:pPr>
        <w:spacing w:line="360" w:lineRule="auto"/>
        <w:ind w:left="567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14:00 - Podsumowanie zajęć otwartych</w:t>
      </w:r>
    </w:p>
    <w:p w:rsidR="007F68D7" w:rsidRPr="009C53BD" w:rsidRDefault="007F68D7" w:rsidP="007F68D7">
      <w:pPr>
        <w:spacing w:line="360" w:lineRule="auto"/>
        <w:ind w:left="567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14:30 - Pokaz wyposażenia indywidualnego</w:t>
      </w:r>
    </w:p>
    <w:p w:rsidR="007F68D7" w:rsidRPr="009C53BD" w:rsidRDefault="007F68D7" w:rsidP="007F68D7">
      <w:pPr>
        <w:spacing w:line="360" w:lineRule="auto"/>
        <w:ind w:left="567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15:00 - Pokaz umiejętności naszych Strzelców</w:t>
      </w:r>
    </w:p>
    <w:p w:rsidR="007F68D7" w:rsidRPr="009C53BD" w:rsidRDefault="007F68D7" w:rsidP="007F68D7">
      <w:pPr>
        <w:spacing w:line="360" w:lineRule="auto"/>
        <w:ind w:left="567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16:00 - Część rekreacyjna zajęć (Ognisko dla uczestników, strzelnica ASG)</w:t>
      </w:r>
    </w:p>
    <w:p w:rsidR="00A81D53" w:rsidRPr="009C53BD" w:rsidRDefault="007F68D7" w:rsidP="009C53BD">
      <w:pPr>
        <w:spacing w:line="360" w:lineRule="auto"/>
        <w:ind w:left="567"/>
        <w:rPr>
          <w:rFonts w:ascii="Sitka Subheading Semibold" w:hAnsi="Sitka Subheading Semibold"/>
          <w:sz w:val="26"/>
          <w:szCs w:val="26"/>
        </w:rPr>
      </w:pPr>
      <w:r w:rsidRPr="009C53BD">
        <w:rPr>
          <w:rFonts w:ascii="Sitka Subheading Semibold" w:hAnsi="Sitka Subheading Semibold"/>
          <w:sz w:val="26"/>
          <w:szCs w:val="26"/>
        </w:rPr>
        <w:t>19:00 - Oficjalne zakończenie wydarzenia</w:t>
      </w:r>
    </w:p>
    <w:p w:rsidR="009C53BD" w:rsidRPr="009C53BD" w:rsidRDefault="009C53BD" w:rsidP="009C53BD">
      <w:pPr>
        <w:spacing w:line="360" w:lineRule="auto"/>
        <w:ind w:left="567"/>
        <w:rPr>
          <w:rFonts w:ascii="Sitka Subheading Semibold" w:hAnsi="Sitka Subheading Semibold"/>
          <w:sz w:val="28"/>
          <w:szCs w:val="28"/>
        </w:rPr>
      </w:pPr>
    </w:p>
    <w:p w:rsidR="00F8276E" w:rsidRPr="009C53BD" w:rsidRDefault="00F8276E" w:rsidP="00F8276E">
      <w:pPr>
        <w:pStyle w:val="normal"/>
        <w:ind w:left="567"/>
        <w:rPr>
          <w:rFonts w:ascii="Times New Roman" w:hAnsi="Times New Roman" w:cs="Times New Roman"/>
          <w:sz w:val="20"/>
          <w:szCs w:val="20"/>
        </w:rPr>
      </w:pPr>
      <w:r w:rsidRPr="009C53BD">
        <w:rPr>
          <w:rFonts w:ascii="Times New Roman" w:hAnsi="Times New Roman" w:cs="Times New Roman"/>
          <w:sz w:val="20"/>
          <w:szCs w:val="20"/>
        </w:rPr>
        <w:t xml:space="preserve">Opracował: st. sierż. ZS Paweł </w:t>
      </w:r>
      <w:proofErr w:type="spellStart"/>
      <w:r w:rsidRPr="009C53BD">
        <w:rPr>
          <w:rFonts w:ascii="Times New Roman" w:hAnsi="Times New Roman" w:cs="Times New Roman"/>
          <w:sz w:val="20"/>
          <w:szCs w:val="20"/>
        </w:rPr>
        <w:t>Telok</w:t>
      </w:r>
      <w:proofErr w:type="spellEnd"/>
      <w:r w:rsidRPr="009C53BD">
        <w:rPr>
          <w:rFonts w:ascii="Times New Roman" w:hAnsi="Times New Roman" w:cs="Times New Roman"/>
          <w:sz w:val="20"/>
          <w:szCs w:val="20"/>
        </w:rPr>
        <w:t xml:space="preserve"> </w:t>
      </w:r>
      <w:r w:rsidR="00A81D53" w:rsidRPr="009C53BD">
        <w:rPr>
          <w:rFonts w:ascii="Times New Roman" w:hAnsi="Times New Roman" w:cs="Times New Roman"/>
          <w:sz w:val="20"/>
          <w:szCs w:val="20"/>
        </w:rPr>
        <w:t xml:space="preserve">                                  Zatwierdził: </w:t>
      </w:r>
      <w:proofErr w:type="spellStart"/>
      <w:r w:rsidR="00A81D53" w:rsidRPr="009C53BD">
        <w:rPr>
          <w:rFonts w:ascii="Times New Roman" w:hAnsi="Times New Roman" w:cs="Times New Roman"/>
          <w:sz w:val="20"/>
          <w:szCs w:val="20"/>
        </w:rPr>
        <w:t>insp</w:t>
      </w:r>
      <w:proofErr w:type="spellEnd"/>
      <w:r w:rsidR="00A81D53" w:rsidRPr="009C53BD">
        <w:rPr>
          <w:rFonts w:ascii="Times New Roman" w:hAnsi="Times New Roman" w:cs="Times New Roman"/>
          <w:sz w:val="20"/>
          <w:szCs w:val="20"/>
        </w:rPr>
        <w:t xml:space="preserve">. ZS Mateusz </w:t>
      </w:r>
      <w:proofErr w:type="spellStart"/>
      <w:r w:rsidR="00A81D53" w:rsidRPr="009C53BD">
        <w:rPr>
          <w:rFonts w:ascii="Times New Roman" w:hAnsi="Times New Roman" w:cs="Times New Roman"/>
          <w:sz w:val="20"/>
          <w:szCs w:val="20"/>
        </w:rPr>
        <w:t>Jarończyk-Sas</w:t>
      </w:r>
      <w:proofErr w:type="spellEnd"/>
    </w:p>
    <w:p w:rsidR="00F8276E" w:rsidRPr="009C53BD" w:rsidRDefault="00F8276E" w:rsidP="00F8276E">
      <w:pPr>
        <w:pStyle w:val="normal"/>
        <w:ind w:left="567"/>
        <w:rPr>
          <w:rFonts w:ascii="Times New Roman" w:hAnsi="Times New Roman" w:cs="Times New Roman"/>
          <w:sz w:val="20"/>
          <w:szCs w:val="20"/>
        </w:rPr>
      </w:pPr>
      <w:r w:rsidRPr="009C53BD">
        <w:rPr>
          <w:rFonts w:ascii="Times New Roman" w:hAnsi="Times New Roman" w:cs="Times New Roman"/>
          <w:sz w:val="20"/>
          <w:szCs w:val="20"/>
        </w:rPr>
        <w:t xml:space="preserve">Szef Wydziału Informacji i Promocji </w:t>
      </w:r>
      <w:r w:rsidR="00A81D53" w:rsidRPr="009C53BD">
        <w:rPr>
          <w:rFonts w:ascii="Times New Roman" w:hAnsi="Times New Roman" w:cs="Times New Roman"/>
          <w:sz w:val="20"/>
          <w:szCs w:val="20"/>
        </w:rPr>
        <w:t xml:space="preserve">                                  Dowódca Jednostki Strzeleckiej 3027 Bielsko-Biała</w:t>
      </w:r>
    </w:p>
    <w:p w:rsidR="009C53BD" w:rsidRDefault="00F8276E" w:rsidP="00F8276E">
      <w:pPr>
        <w:pStyle w:val="normal"/>
        <w:ind w:left="567"/>
        <w:rPr>
          <w:rFonts w:ascii="Times New Roman" w:hAnsi="Times New Roman" w:cs="Times New Roman"/>
          <w:sz w:val="20"/>
          <w:szCs w:val="20"/>
        </w:rPr>
      </w:pPr>
      <w:r w:rsidRPr="009C53BD">
        <w:rPr>
          <w:rFonts w:ascii="Times New Roman" w:hAnsi="Times New Roman" w:cs="Times New Roman"/>
          <w:sz w:val="20"/>
          <w:szCs w:val="20"/>
        </w:rPr>
        <w:t>Jednostki Strzeleckiej 3027 Bielsko-Biała</w:t>
      </w:r>
      <w:r w:rsidR="00A81D53" w:rsidRPr="009C53B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66A7E">
        <w:rPr>
          <w:rFonts w:ascii="Times New Roman" w:hAnsi="Times New Roman" w:cs="Times New Roman"/>
          <w:sz w:val="20"/>
          <w:szCs w:val="20"/>
        </w:rPr>
        <w:t>im. mjr</w:t>
      </w:r>
      <w:r w:rsidR="00A81D53" w:rsidRPr="009C53BD">
        <w:rPr>
          <w:rFonts w:ascii="Times New Roman" w:hAnsi="Times New Roman" w:cs="Times New Roman"/>
          <w:sz w:val="20"/>
          <w:szCs w:val="20"/>
        </w:rPr>
        <w:t xml:space="preserve"> Włodzimierza Mężyńskiego</w:t>
      </w:r>
    </w:p>
    <w:p w:rsidR="003F65C7" w:rsidRPr="009C53BD" w:rsidRDefault="00E66A7E" w:rsidP="009C53BD">
      <w:pPr>
        <w:pStyle w:val="normal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im. mjr</w:t>
      </w:r>
      <w:r w:rsidR="00A81D53" w:rsidRPr="009C53BD">
        <w:rPr>
          <w:rFonts w:ascii="Times New Roman" w:hAnsi="Times New Roman" w:cs="Times New Roman"/>
          <w:sz w:val="20"/>
          <w:szCs w:val="20"/>
        </w:rPr>
        <w:t xml:space="preserve"> Włodzimierza Mężyńskiego</w:t>
      </w:r>
      <w:r w:rsidR="00A81D53" w:rsidRPr="009C53BD">
        <w:rPr>
          <w:rFonts w:ascii="Times New Roman" w:hAnsi="Times New Roman" w:cs="Times New Roman"/>
          <w:sz w:val="20"/>
          <w:szCs w:val="20"/>
        </w:rPr>
        <w:br/>
      </w:r>
    </w:p>
    <w:sectPr w:rsidR="003F65C7" w:rsidRPr="009C53BD" w:rsidSect="00F53F9A">
      <w:pgSz w:w="12240" w:h="15840"/>
      <w:pgMar w:top="1440" w:right="1440" w:bottom="1440" w:left="453" w:header="720" w:footer="720" w:gutter="0"/>
      <w:pgNumType w:start="1"/>
      <w:cols w:space="708"/>
      <w:docGrid w:linePitch="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tka Subheading Semibold">
    <w:altName w:val="Times New Roman"/>
    <w:charset w:val="EE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A113C"/>
    <w:multiLevelType w:val="multilevel"/>
    <w:tmpl w:val="D090CBC2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sz w:val="36"/>
        <w:szCs w:val="36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5A646E7C"/>
    <w:multiLevelType w:val="hybridMultilevel"/>
    <w:tmpl w:val="C2FCBD60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30"/>
  <w:displayHorizontalDrawingGridEvery w:val="2"/>
  <w:characterSpacingControl w:val="doNotCompress"/>
  <w:compat/>
  <w:rsids>
    <w:rsidRoot w:val="003F65C7"/>
    <w:rsid w:val="001D0397"/>
    <w:rsid w:val="002849F8"/>
    <w:rsid w:val="003F65C7"/>
    <w:rsid w:val="00454325"/>
    <w:rsid w:val="00690086"/>
    <w:rsid w:val="007F68D7"/>
    <w:rsid w:val="009C53BD"/>
    <w:rsid w:val="009D7FAC"/>
    <w:rsid w:val="00A81D53"/>
    <w:rsid w:val="00E66A7E"/>
    <w:rsid w:val="00F53F9A"/>
    <w:rsid w:val="00F8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6"/>
        <w:szCs w:val="6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397"/>
  </w:style>
  <w:style w:type="paragraph" w:styleId="Nagwek1">
    <w:name w:val="heading 1"/>
    <w:basedOn w:val="normal"/>
    <w:next w:val="normal"/>
    <w:rsid w:val="003F65C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3F65C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3F65C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3F65C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3F65C7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gwek6">
    <w:name w:val="heading 6"/>
    <w:basedOn w:val="normal"/>
    <w:next w:val="normal"/>
    <w:rsid w:val="003F65C7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3F65C7"/>
  </w:style>
  <w:style w:type="table" w:customStyle="1" w:styleId="TableNormal">
    <w:name w:val="TableNormal"/>
    <w:rsid w:val="003F65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F65C7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3F65C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3F65C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7F68D7"/>
    <w:pPr>
      <w:spacing w:line="240" w:lineRule="auto"/>
      <w:ind w:left="720" w:firstLine="22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 Telok</cp:lastModifiedBy>
  <cp:revision>11</cp:revision>
  <dcterms:created xsi:type="dcterms:W3CDTF">2025-09-02T12:30:00Z</dcterms:created>
  <dcterms:modified xsi:type="dcterms:W3CDTF">2025-09-02T16:06:00Z</dcterms:modified>
</cp:coreProperties>
</file>